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56" w:type="dxa"/>
        <w:tblLook w:val="01E0" w:firstRow="1" w:lastRow="1" w:firstColumn="1" w:lastColumn="1" w:noHBand="0" w:noVBand="0"/>
      </w:tblPr>
      <w:tblGrid>
        <w:gridCol w:w="108"/>
        <w:gridCol w:w="4678"/>
        <w:gridCol w:w="284"/>
        <w:gridCol w:w="1175"/>
        <w:gridCol w:w="3644"/>
        <w:gridCol w:w="567"/>
      </w:tblGrid>
      <w:tr w:rsidR="00273F0E" w:rsidRPr="00623F53" w14:paraId="3512CED8" w14:textId="77777777" w:rsidTr="00F60901">
        <w:trPr>
          <w:gridAfter w:val="1"/>
          <w:wAfter w:w="567" w:type="dxa"/>
        </w:trPr>
        <w:tc>
          <w:tcPr>
            <w:tcW w:w="4786" w:type="dxa"/>
            <w:gridSpan w:val="2"/>
            <w:shd w:val="clear" w:color="auto" w:fill="auto"/>
          </w:tcPr>
          <w:p w14:paraId="3512CED6" w14:textId="53ADDF12" w:rsidR="00025F85" w:rsidRPr="00623F53" w:rsidRDefault="00FE0C8E" w:rsidP="00623F53">
            <w:pPr>
              <w:ind w:left="-105" w:right="-119"/>
              <w:rPr>
                <w:rFonts w:asciiTheme="minorHAnsi" w:hAnsiTheme="minorHAnsi"/>
                <w:b/>
                <w:bCs/>
                <w:sz w:val="22"/>
                <w:szCs w:val="22"/>
              </w:rPr>
            </w:pPr>
            <w:r w:rsidRPr="00623F53">
              <w:rPr>
                <w:rFonts w:asciiTheme="minorHAnsi" w:hAnsiTheme="minorHAnsi"/>
                <w:b/>
                <w:bCs/>
                <w:sz w:val="22"/>
                <w:szCs w:val="22"/>
              </w:rPr>
              <w:t>St</w:t>
            </w:r>
            <w:r w:rsidR="00025F85" w:rsidRPr="00623F53">
              <w:rPr>
                <w:rFonts w:asciiTheme="minorHAnsi" w:hAnsiTheme="minorHAnsi"/>
                <w:b/>
                <w:bCs/>
                <w:sz w:val="22"/>
                <w:szCs w:val="22"/>
              </w:rPr>
              <w:t xml:space="preserve"> C</w:t>
            </w:r>
            <w:r w:rsidRPr="00623F53">
              <w:rPr>
                <w:rFonts w:asciiTheme="minorHAnsi" w:hAnsiTheme="minorHAnsi"/>
                <w:b/>
                <w:bCs/>
                <w:sz w:val="22"/>
                <w:szCs w:val="22"/>
              </w:rPr>
              <w:t>aolan’s</w:t>
            </w:r>
            <w:r w:rsidR="00025F85" w:rsidRPr="00623F53">
              <w:rPr>
                <w:rFonts w:asciiTheme="minorHAnsi" w:hAnsiTheme="minorHAnsi"/>
                <w:b/>
                <w:bCs/>
                <w:sz w:val="22"/>
                <w:szCs w:val="22"/>
              </w:rPr>
              <w:t xml:space="preserve"> P</w:t>
            </w:r>
            <w:r w:rsidRPr="00623F53">
              <w:rPr>
                <w:rFonts w:asciiTheme="minorHAnsi" w:hAnsiTheme="minorHAnsi"/>
                <w:b/>
                <w:bCs/>
                <w:sz w:val="22"/>
                <w:szCs w:val="22"/>
              </w:rPr>
              <w:t xml:space="preserve">rimary </w:t>
            </w:r>
            <w:r w:rsidR="00025F85" w:rsidRPr="00623F53">
              <w:rPr>
                <w:rFonts w:asciiTheme="minorHAnsi" w:hAnsiTheme="minorHAnsi"/>
                <w:b/>
                <w:bCs/>
                <w:sz w:val="22"/>
                <w:szCs w:val="22"/>
              </w:rPr>
              <w:t>S</w:t>
            </w:r>
            <w:r w:rsidRPr="00623F53">
              <w:rPr>
                <w:rFonts w:asciiTheme="minorHAnsi" w:hAnsiTheme="minorHAnsi"/>
                <w:b/>
                <w:bCs/>
                <w:sz w:val="22"/>
                <w:szCs w:val="22"/>
              </w:rPr>
              <w:t>chool</w:t>
            </w:r>
          </w:p>
        </w:tc>
        <w:tc>
          <w:tcPr>
            <w:tcW w:w="5103" w:type="dxa"/>
            <w:gridSpan w:val="3"/>
            <w:shd w:val="clear" w:color="auto" w:fill="auto"/>
          </w:tcPr>
          <w:p w14:paraId="3512CED7" w14:textId="21CFFD9F" w:rsidR="00025F85" w:rsidRPr="00623F53" w:rsidRDefault="00715B78" w:rsidP="00623F53">
            <w:pPr>
              <w:ind w:right="-119"/>
              <w:jc w:val="center"/>
              <w:rPr>
                <w:rFonts w:asciiTheme="minorHAnsi" w:hAnsiTheme="minorHAnsi"/>
                <w:b/>
                <w:bCs/>
                <w:sz w:val="22"/>
                <w:szCs w:val="22"/>
              </w:rPr>
            </w:pPr>
            <w:r w:rsidRPr="00623F53">
              <w:rPr>
                <w:rFonts w:asciiTheme="minorHAnsi" w:hAnsiTheme="minorHAnsi"/>
                <w:b/>
                <w:bCs/>
                <w:sz w:val="22"/>
                <w:szCs w:val="22"/>
              </w:rPr>
              <w:t xml:space="preserve">                          </w:t>
            </w:r>
            <w:r w:rsidR="00F60901" w:rsidRPr="00623F53">
              <w:rPr>
                <w:rFonts w:asciiTheme="minorHAnsi" w:hAnsiTheme="minorHAnsi"/>
                <w:b/>
                <w:bCs/>
                <w:sz w:val="22"/>
                <w:szCs w:val="22"/>
              </w:rPr>
              <w:t xml:space="preserve">                    </w:t>
            </w:r>
            <w:r w:rsidR="000124B1" w:rsidRPr="00623F53">
              <w:rPr>
                <w:rFonts w:asciiTheme="minorHAnsi" w:hAnsiTheme="minorHAnsi"/>
                <w:b/>
                <w:bCs/>
                <w:sz w:val="22"/>
                <w:szCs w:val="22"/>
              </w:rPr>
              <w:t xml:space="preserve">  </w:t>
            </w:r>
            <w:r w:rsidRPr="00623F53">
              <w:rPr>
                <w:rFonts w:asciiTheme="minorHAnsi" w:hAnsiTheme="minorHAnsi"/>
                <w:b/>
                <w:bCs/>
                <w:sz w:val="22"/>
                <w:szCs w:val="22"/>
              </w:rPr>
              <w:t xml:space="preserve">  </w:t>
            </w:r>
            <w:r w:rsidR="00025F85" w:rsidRPr="00623F53">
              <w:rPr>
                <w:rFonts w:asciiTheme="minorHAnsi" w:hAnsiTheme="minorHAnsi"/>
                <w:b/>
                <w:bCs/>
                <w:sz w:val="22"/>
                <w:szCs w:val="22"/>
              </w:rPr>
              <w:t>M</w:t>
            </w:r>
            <w:r w:rsidRPr="00623F53">
              <w:rPr>
                <w:rFonts w:asciiTheme="minorHAnsi" w:hAnsiTheme="minorHAnsi"/>
                <w:b/>
                <w:bCs/>
                <w:sz w:val="22"/>
                <w:szCs w:val="22"/>
              </w:rPr>
              <w:t>aintained</w:t>
            </w:r>
            <w:r w:rsidR="00025F85" w:rsidRPr="00623F53">
              <w:rPr>
                <w:rFonts w:asciiTheme="minorHAnsi" w:hAnsiTheme="minorHAnsi"/>
                <w:b/>
                <w:bCs/>
                <w:sz w:val="22"/>
                <w:szCs w:val="22"/>
              </w:rPr>
              <w:t xml:space="preserve"> P</w:t>
            </w:r>
            <w:r w:rsidRPr="00623F53">
              <w:rPr>
                <w:rFonts w:asciiTheme="minorHAnsi" w:hAnsiTheme="minorHAnsi"/>
                <w:b/>
                <w:bCs/>
                <w:sz w:val="22"/>
                <w:szCs w:val="22"/>
              </w:rPr>
              <w:t>rimary</w:t>
            </w:r>
            <w:r w:rsidR="00025F85" w:rsidRPr="00623F53">
              <w:rPr>
                <w:rFonts w:asciiTheme="minorHAnsi" w:hAnsiTheme="minorHAnsi"/>
                <w:b/>
                <w:bCs/>
                <w:sz w:val="22"/>
                <w:szCs w:val="22"/>
              </w:rPr>
              <w:t xml:space="preserve"> S</w:t>
            </w:r>
            <w:r w:rsidRPr="00623F53">
              <w:rPr>
                <w:rFonts w:asciiTheme="minorHAnsi" w:hAnsiTheme="minorHAnsi"/>
                <w:b/>
                <w:bCs/>
                <w:sz w:val="22"/>
                <w:szCs w:val="22"/>
              </w:rPr>
              <w:t>chool</w:t>
            </w:r>
          </w:p>
        </w:tc>
      </w:tr>
      <w:tr w:rsidR="00273F0E" w:rsidRPr="00623F53" w14:paraId="3512CEDB" w14:textId="77777777" w:rsidTr="00F60901">
        <w:trPr>
          <w:gridAfter w:val="1"/>
          <w:wAfter w:w="567" w:type="dxa"/>
        </w:trPr>
        <w:tc>
          <w:tcPr>
            <w:tcW w:w="4786" w:type="dxa"/>
            <w:gridSpan w:val="2"/>
            <w:shd w:val="clear" w:color="auto" w:fill="auto"/>
          </w:tcPr>
          <w:p w14:paraId="3512CED9" w14:textId="52F00EE4" w:rsidR="00025F85" w:rsidRPr="00623F53" w:rsidRDefault="00025F85" w:rsidP="00623F53">
            <w:pPr>
              <w:ind w:left="-105" w:right="-119"/>
              <w:rPr>
                <w:rFonts w:asciiTheme="minorHAnsi" w:hAnsiTheme="minorHAnsi"/>
                <w:b/>
                <w:bCs/>
                <w:sz w:val="22"/>
                <w:szCs w:val="22"/>
              </w:rPr>
            </w:pPr>
            <w:r w:rsidRPr="00623F53">
              <w:rPr>
                <w:rFonts w:asciiTheme="minorHAnsi" w:hAnsiTheme="minorHAnsi"/>
                <w:b/>
                <w:bCs/>
                <w:sz w:val="22"/>
                <w:szCs w:val="22"/>
              </w:rPr>
              <w:t>7 D</w:t>
            </w:r>
            <w:r w:rsidR="00FE0C8E" w:rsidRPr="00623F53">
              <w:rPr>
                <w:rFonts w:asciiTheme="minorHAnsi" w:hAnsiTheme="minorHAnsi"/>
                <w:b/>
                <w:bCs/>
                <w:sz w:val="22"/>
                <w:szCs w:val="22"/>
              </w:rPr>
              <w:t>arragh</w:t>
            </w:r>
            <w:r w:rsidRPr="00623F53">
              <w:rPr>
                <w:rFonts w:asciiTheme="minorHAnsi" w:hAnsiTheme="minorHAnsi"/>
                <w:b/>
                <w:bCs/>
                <w:sz w:val="22"/>
                <w:szCs w:val="22"/>
              </w:rPr>
              <w:t xml:space="preserve"> C</w:t>
            </w:r>
            <w:r w:rsidR="00FE0C8E" w:rsidRPr="00623F53">
              <w:rPr>
                <w:rFonts w:asciiTheme="minorHAnsi" w:hAnsiTheme="minorHAnsi"/>
                <w:b/>
                <w:bCs/>
                <w:sz w:val="22"/>
                <w:szCs w:val="22"/>
              </w:rPr>
              <w:t>ross</w:t>
            </w:r>
          </w:p>
        </w:tc>
        <w:tc>
          <w:tcPr>
            <w:tcW w:w="5103" w:type="dxa"/>
            <w:gridSpan w:val="3"/>
            <w:shd w:val="clear" w:color="auto" w:fill="auto"/>
          </w:tcPr>
          <w:p w14:paraId="3512CEDA" w14:textId="77777777" w:rsidR="00025F85" w:rsidRPr="00623F53" w:rsidRDefault="00025F85" w:rsidP="00623F53">
            <w:pPr>
              <w:ind w:right="-119"/>
              <w:jc w:val="right"/>
              <w:rPr>
                <w:rFonts w:asciiTheme="minorHAnsi" w:hAnsiTheme="minorHAnsi"/>
                <w:b/>
                <w:bCs/>
                <w:sz w:val="22"/>
                <w:szCs w:val="22"/>
              </w:rPr>
            </w:pPr>
          </w:p>
        </w:tc>
      </w:tr>
      <w:tr w:rsidR="00273F0E" w:rsidRPr="00623F53" w14:paraId="3512CEDE" w14:textId="77777777" w:rsidTr="000B0A23">
        <w:trPr>
          <w:gridAfter w:val="1"/>
          <w:wAfter w:w="567" w:type="dxa"/>
        </w:trPr>
        <w:tc>
          <w:tcPr>
            <w:tcW w:w="4786" w:type="dxa"/>
            <w:gridSpan w:val="2"/>
            <w:shd w:val="clear" w:color="auto" w:fill="auto"/>
          </w:tcPr>
          <w:p w14:paraId="3512CEDC" w14:textId="414D7C2A" w:rsidR="00025F85" w:rsidRPr="00623F53" w:rsidRDefault="00025F85" w:rsidP="00623F53">
            <w:pPr>
              <w:ind w:left="-105" w:right="-119"/>
              <w:rPr>
                <w:rFonts w:asciiTheme="minorHAnsi" w:hAnsiTheme="minorHAnsi"/>
                <w:b/>
                <w:bCs/>
                <w:sz w:val="22"/>
                <w:szCs w:val="22"/>
              </w:rPr>
            </w:pPr>
            <w:r w:rsidRPr="00623F53">
              <w:rPr>
                <w:rFonts w:asciiTheme="minorHAnsi" w:hAnsiTheme="minorHAnsi"/>
                <w:b/>
                <w:sz w:val="22"/>
                <w:szCs w:val="22"/>
              </w:rPr>
              <w:t>S</w:t>
            </w:r>
            <w:r w:rsidR="00FE0C8E" w:rsidRPr="00623F53">
              <w:rPr>
                <w:rFonts w:asciiTheme="minorHAnsi" w:hAnsiTheme="minorHAnsi"/>
                <w:b/>
                <w:sz w:val="22"/>
                <w:szCs w:val="22"/>
              </w:rPr>
              <w:t>aintfield</w:t>
            </w:r>
          </w:p>
        </w:tc>
        <w:tc>
          <w:tcPr>
            <w:tcW w:w="5103" w:type="dxa"/>
            <w:gridSpan w:val="3"/>
            <w:shd w:val="clear" w:color="auto" w:fill="auto"/>
          </w:tcPr>
          <w:p w14:paraId="3512CEDD" w14:textId="134F6539" w:rsidR="00025F85" w:rsidRPr="00623F53" w:rsidRDefault="0043290A" w:rsidP="00623F53">
            <w:pPr>
              <w:ind w:right="-119"/>
              <w:jc w:val="center"/>
              <w:rPr>
                <w:rFonts w:asciiTheme="minorHAnsi" w:hAnsiTheme="minorHAnsi"/>
                <w:b/>
                <w:bCs/>
                <w:sz w:val="22"/>
                <w:szCs w:val="22"/>
              </w:rPr>
            </w:pPr>
            <w:r w:rsidRPr="00623F53">
              <w:rPr>
                <w:rFonts w:asciiTheme="minorHAnsi" w:hAnsiTheme="minorHAnsi"/>
                <w:b/>
                <w:bCs/>
                <w:sz w:val="22"/>
                <w:szCs w:val="22"/>
              </w:rPr>
              <w:t xml:space="preserve">                                                                    </w:t>
            </w:r>
            <w:r w:rsidR="0047185C" w:rsidRPr="00623F53">
              <w:rPr>
                <w:rFonts w:asciiTheme="minorHAnsi" w:hAnsiTheme="minorHAnsi"/>
                <w:b/>
                <w:bCs/>
                <w:sz w:val="22"/>
                <w:szCs w:val="22"/>
              </w:rPr>
              <w:t xml:space="preserve">Enrolment No. </w:t>
            </w:r>
            <w:r w:rsidR="00220A7D">
              <w:rPr>
                <w:rFonts w:asciiTheme="minorHAnsi" w:hAnsiTheme="minorHAnsi"/>
                <w:b/>
                <w:bCs/>
                <w:sz w:val="22"/>
                <w:szCs w:val="22"/>
              </w:rPr>
              <w:t>89</w:t>
            </w:r>
          </w:p>
        </w:tc>
      </w:tr>
      <w:tr w:rsidR="00273F0E" w:rsidRPr="00623F53" w14:paraId="3512CEE1" w14:textId="77777777" w:rsidTr="000B0A23">
        <w:trPr>
          <w:gridAfter w:val="1"/>
          <w:wAfter w:w="567" w:type="dxa"/>
        </w:trPr>
        <w:tc>
          <w:tcPr>
            <w:tcW w:w="4786" w:type="dxa"/>
            <w:gridSpan w:val="2"/>
            <w:shd w:val="clear" w:color="auto" w:fill="auto"/>
          </w:tcPr>
          <w:p w14:paraId="3512CEDF" w14:textId="5C481304" w:rsidR="00025F85" w:rsidRPr="00623F53" w:rsidRDefault="00025F85" w:rsidP="00623F53">
            <w:pPr>
              <w:ind w:left="-105" w:right="-119"/>
              <w:rPr>
                <w:rFonts w:asciiTheme="minorHAnsi" w:hAnsiTheme="minorHAnsi"/>
                <w:b/>
                <w:bCs/>
                <w:sz w:val="22"/>
                <w:szCs w:val="22"/>
              </w:rPr>
            </w:pPr>
            <w:r w:rsidRPr="00623F53">
              <w:rPr>
                <w:rFonts w:asciiTheme="minorHAnsi" w:hAnsiTheme="minorHAnsi"/>
                <w:b/>
                <w:bCs/>
                <w:sz w:val="22"/>
                <w:szCs w:val="22"/>
              </w:rPr>
              <w:t>B</w:t>
            </w:r>
            <w:r w:rsidR="00FE0C8E" w:rsidRPr="00623F53">
              <w:rPr>
                <w:rFonts w:asciiTheme="minorHAnsi" w:hAnsiTheme="minorHAnsi"/>
                <w:b/>
                <w:bCs/>
                <w:sz w:val="22"/>
                <w:szCs w:val="22"/>
              </w:rPr>
              <w:t xml:space="preserve">allynahinch  </w:t>
            </w:r>
            <w:r w:rsidRPr="00623F53">
              <w:rPr>
                <w:rFonts w:asciiTheme="minorHAnsi" w:hAnsiTheme="minorHAnsi"/>
                <w:b/>
                <w:bCs/>
                <w:sz w:val="22"/>
                <w:szCs w:val="22"/>
              </w:rPr>
              <w:t xml:space="preserve">            </w:t>
            </w:r>
          </w:p>
        </w:tc>
        <w:tc>
          <w:tcPr>
            <w:tcW w:w="5103" w:type="dxa"/>
            <w:gridSpan w:val="3"/>
            <w:shd w:val="clear" w:color="auto" w:fill="auto"/>
          </w:tcPr>
          <w:p w14:paraId="3512CEE0" w14:textId="24C8447A" w:rsidR="00025F85" w:rsidRPr="00623F53" w:rsidRDefault="00273F0E" w:rsidP="00623F53">
            <w:pPr>
              <w:ind w:right="-119"/>
              <w:jc w:val="right"/>
              <w:rPr>
                <w:rFonts w:asciiTheme="minorHAnsi" w:hAnsiTheme="minorHAnsi"/>
                <w:b/>
                <w:bCs/>
                <w:sz w:val="22"/>
                <w:szCs w:val="22"/>
              </w:rPr>
            </w:pPr>
            <w:r w:rsidRPr="00623F53">
              <w:rPr>
                <w:rFonts w:asciiTheme="minorHAnsi" w:hAnsiTheme="minorHAnsi"/>
                <w:b/>
                <w:bCs/>
                <w:sz w:val="22"/>
                <w:szCs w:val="22"/>
              </w:rPr>
              <w:t>Admissions No. 17</w:t>
            </w:r>
          </w:p>
        </w:tc>
      </w:tr>
      <w:tr w:rsidR="00273F0E" w:rsidRPr="00623F53" w14:paraId="5CBA5903" w14:textId="77777777" w:rsidTr="00F60901">
        <w:trPr>
          <w:gridAfter w:val="1"/>
          <w:wAfter w:w="567" w:type="dxa"/>
        </w:trPr>
        <w:tc>
          <w:tcPr>
            <w:tcW w:w="4786" w:type="dxa"/>
            <w:gridSpan w:val="2"/>
            <w:shd w:val="clear" w:color="auto" w:fill="auto"/>
          </w:tcPr>
          <w:p w14:paraId="2184F765" w14:textId="0DDCF12C" w:rsidR="00273F0E" w:rsidRPr="00623F53" w:rsidRDefault="00273F0E" w:rsidP="00623F53">
            <w:pPr>
              <w:ind w:left="-105" w:right="-119"/>
              <w:rPr>
                <w:rFonts w:asciiTheme="minorHAnsi" w:hAnsiTheme="minorHAnsi"/>
                <w:b/>
                <w:bCs/>
                <w:sz w:val="22"/>
                <w:szCs w:val="22"/>
              </w:rPr>
            </w:pPr>
            <w:r w:rsidRPr="00623F53">
              <w:rPr>
                <w:rFonts w:asciiTheme="minorHAnsi" w:hAnsiTheme="minorHAnsi"/>
                <w:b/>
                <w:bCs/>
                <w:sz w:val="22"/>
                <w:szCs w:val="22"/>
              </w:rPr>
              <w:t xml:space="preserve">BT24 7EQ          </w:t>
            </w:r>
          </w:p>
        </w:tc>
        <w:tc>
          <w:tcPr>
            <w:tcW w:w="5103" w:type="dxa"/>
            <w:gridSpan w:val="3"/>
            <w:shd w:val="clear" w:color="auto" w:fill="auto"/>
          </w:tcPr>
          <w:p w14:paraId="05139EA8" w14:textId="77777777" w:rsidR="00273F0E" w:rsidRPr="00623F53" w:rsidRDefault="00273F0E" w:rsidP="00623F53">
            <w:pPr>
              <w:ind w:right="-119"/>
              <w:jc w:val="right"/>
              <w:rPr>
                <w:rFonts w:asciiTheme="minorHAnsi" w:hAnsiTheme="minorHAnsi"/>
                <w:b/>
                <w:bCs/>
                <w:sz w:val="22"/>
                <w:szCs w:val="22"/>
              </w:rPr>
            </w:pPr>
          </w:p>
        </w:tc>
      </w:tr>
      <w:tr w:rsidR="00273F0E" w:rsidRPr="00623F53" w14:paraId="3512CEE4" w14:textId="77777777" w:rsidTr="00F60901">
        <w:trPr>
          <w:gridAfter w:val="1"/>
          <w:wAfter w:w="567" w:type="dxa"/>
        </w:trPr>
        <w:tc>
          <w:tcPr>
            <w:tcW w:w="4786" w:type="dxa"/>
            <w:gridSpan w:val="2"/>
            <w:shd w:val="clear" w:color="auto" w:fill="auto"/>
          </w:tcPr>
          <w:p w14:paraId="3512CEE2" w14:textId="77777777" w:rsidR="00025F85" w:rsidRPr="00623F53" w:rsidRDefault="00025F85" w:rsidP="00623F53">
            <w:pPr>
              <w:ind w:left="-105" w:right="-119"/>
              <w:rPr>
                <w:rFonts w:asciiTheme="minorHAnsi" w:hAnsiTheme="minorHAnsi"/>
                <w:b/>
                <w:bCs/>
                <w:sz w:val="22"/>
                <w:szCs w:val="22"/>
              </w:rPr>
            </w:pPr>
          </w:p>
        </w:tc>
        <w:tc>
          <w:tcPr>
            <w:tcW w:w="5103" w:type="dxa"/>
            <w:gridSpan w:val="3"/>
            <w:shd w:val="clear" w:color="auto" w:fill="auto"/>
          </w:tcPr>
          <w:p w14:paraId="3512CEE3" w14:textId="33A22B7B" w:rsidR="00025F85" w:rsidRPr="00623F53" w:rsidRDefault="00BC3F4B" w:rsidP="00623F53">
            <w:pPr>
              <w:ind w:left="-107" w:right="-119"/>
              <w:rPr>
                <w:rFonts w:asciiTheme="minorHAnsi" w:hAnsiTheme="minorHAnsi"/>
                <w:b/>
                <w:bCs/>
                <w:sz w:val="22"/>
                <w:szCs w:val="22"/>
              </w:rPr>
            </w:pPr>
            <w:r w:rsidRPr="00623F53">
              <w:rPr>
                <w:rFonts w:asciiTheme="minorHAnsi" w:hAnsiTheme="minorHAnsi"/>
                <w:b/>
                <w:bCs/>
                <w:sz w:val="22"/>
                <w:szCs w:val="22"/>
              </w:rPr>
              <w:t xml:space="preserve">               </w:t>
            </w:r>
            <w:r w:rsidR="00E328C4">
              <w:rPr>
                <w:rFonts w:asciiTheme="minorHAnsi" w:hAnsiTheme="minorHAnsi"/>
                <w:b/>
                <w:bCs/>
                <w:sz w:val="22"/>
                <w:szCs w:val="22"/>
              </w:rPr>
              <w:t xml:space="preserve"> </w:t>
            </w:r>
            <w:r w:rsidRPr="00623F53">
              <w:rPr>
                <w:rFonts w:asciiTheme="minorHAnsi" w:hAnsiTheme="minorHAnsi"/>
                <w:b/>
                <w:bCs/>
                <w:sz w:val="22"/>
                <w:szCs w:val="22"/>
              </w:rPr>
              <w:t xml:space="preserve"> Principal: S Mc Veigh </w:t>
            </w:r>
          </w:p>
        </w:tc>
      </w:tr>
      <w:tr w:rsidR="00273F0E" w:rsidRPr="00623F53" w14:paraId="3512CEE7" w14:textId="77777777" w:rsidTr="000124B1">
        <w:trPr>
          <w:gridAfter w:val="1"/>
          <w:wAfter w:w="567" w:type="dxa"/>
          <w:trHeight w:val="238"/>
        </w:trPr>
        <w:tc>
          <w:tcPr>
            <w:tcW w:w="5070" w:type="dxa"/>
            <w:gridSpan w:val="3"/>
            <w:shd w:val="clear" w:color="auto" w:fill="auto"/>
          </w:tcPr>
          <w:p w14:paraId="3512CEE5" w14:textId="1850D13D" w:rsidR="00025F85" w:rsidRPr="00623F53" w:rsidRDefault="00273F0E" w:rsidP="00623F53">
            <w:pPr>
              <w:ind w:left="-105" w:right="455"/>
              <w:rPr>
                <w:rFonts w:asciiTheme="minorHAnsi" w:hAnsiTheme="minorHAnsi"/>
                <w:b/>
                <w:bCs/>
                <w:sz w:val="22"/>
                <w:szCs w:val="22"/>
              </w:rPr>
            </w:pPr>
            <w:r w:rsidRPr="00623F53">
              <w:rPr>
                <w:rFonts w:asciiTheme="minorHAnsi" w:hAnsiTheme="minorHAnsi"/>
                <w:b/>
                <w:sz w:val="22"/>
                <w:szCs w:val="22"/>
              </w:rPr>
              <w:t xml:space="preserve">Telephone: </w:t>
            </w:r>
            <w:r w:rsidRPr="00623F53">
              <w:rPr>
                <w:rFonts w:asciiTheme="minorHAnsi" w:hAnsiTheme="minorHAnsi"/>
                <w:b/>
                <w:bCs/>
                <w:sz w:val="22"/>
                <w:szCs w:val="22"/>
              </w:rPr>
              <w:t>028 9751 0757</w:t>
            </w:r>
          </w:p>
        </w:tc>
        <w:tc>
          <w:tcPr>
            <w:tcW w:w="4819" w:type="dxa"/>
            <w:gridSpan w:val="2"/>
            <w:shd w:val="clear" w:color="auto" w:fill="auto"/>
          </w:tcPr>
          <w:p w14:paraId="3512CEE6" w14:textId="212AD77C" w:rsidR="00025F85" w:rsidRPr="00623F53" w:rsidRDefault="000124B1" w:rsidP="00623F53">
            <w:pPr>
              <w:ind w:left="-113" w:right="-1103"/>
              <w:rPr>
                <w:rFonts w:asciiTheme="minorHAnsi" w:hAnsiTheme="minorHAnsi"/>
                <w:b/>
                <w:bCs/>
                <w:sz w:val="22"/>
                <w:szCs w:val="22"/>
              </w:rPr>
            </w:pPr>
            <w:r w:rsidRPr="00623F53">
              <w:rPr>
                <w:rFonts w:asciiTheme="minorHAnsi" w:hAnsiTheme="minorHAnsi"/>
                <w:b/>
                <w:bCs/>
                <w:sz w:val="22"/>
                <w:szCs w:val="22"/>
              </w:rPr>
              <w:t xml:space="preserve">         </w:t>
            </w:r>
            <w:r w:rsidR="00E328C4">
              <w:rPr>
                <w:rFonts w:asciiTheme="minorHAnsi" w:hAnsiTheme="minorHAnsi"/>
                <w:b/>
                <w:bCs/>
                <w:sz w:val="22"/>
                <w:szCs w:val="22"/>
              </w:rPr>
              <w:t xml:space="preserve"> </w:t>
            </w:r>
            <w:r w:rsidRPr="00623F53">
              <w:rPr>
                <w:rFonts w:asciiTheme="minorHAnsi" w:hAnsiTheme="minorHAnsi"/>
                <w:b/>
                <w:bCs/>
                <w:sz w:val="22"/>
                <w:szCs w:val="22"/>
              </w:rPr>
              <w:t xml:space="preserve"> </w:t>
            </w:r>
            <w:r w:rsidR="00273F0E" w:rsidRPr="00623F53">
              <w:rPr>
                <w:rFonts w:asciiTheme="minorHAnsi" w:hAnsiTheme="minorHAnsi"/>
                <w:b/>
                <w:bCs/>
                <w:sz w:val="22"/>
                <w:szCs w:val="22"/>
              </w:rPr>
              <w:t>Chai</w:t>
            </w:r>
            <w:r w:rsidRPr="00623F53">
              <w:rPr>
                <w:rFonts w:asciiTheme="minorHAnsi" w:hAnsiTheme="minorHAnsi"/>
                <w:b/>
                <w:bCs/>
                <w:sz w:val="22"/>
                <w:szCs w:val="22"/>
              </w:rPr>
              <w:t xml:space="preserve">r of Board of Governors: </w:t>
            </w:r>
            <w:r w:rsidR="00220A7D">
              <w:rPr>
                <w:rFonts w:asciiTheme="minorHAnsi" w:hAnsiTheme="minorHAnsi"/>
                <w:b/>
                <w:bCs/>
                <w:sz w:val="22"/>
                <w:szCs w:val="22"/>
              </w:rPr>
              <w:t>Mrs G McAlinden</w:t>
            </w:r>
          </w:p>
        </w:tc>
      </w:tr>
      <w:tr w:rsidR="00273F0E" w:rsidRPr="00623F53" w14:paraId="3512CEEA" w14:textId="77777777" w:rsidTr="00F60901">
        <w:trPr>
          <w:gridAfter w:val="1"/>
          <w:wAfter w:w="567" w:type="dxa"/>
        </w:trPr>
        <w:tc>
          <w:tcPr>
            <w:tcW w:w="9889" w:type="dxa"/>
            <w:gridSpan w:val="5"/>
            <w:tcBorders>
              <w:bottom w:val="single" w:sz="4" w:space="0" w:color="auto"/>
            </w:tcBorders>
            <w:shd w:val="clear" w:color="auto" w:fill="auto"/>
          </w:tcPr>
          <w:p w14:paraId="3512CEE8" w14:textId="47E98958" w:rsidR="00273F0E" w:rsidRPr="00623F53" w:rsidRDefault="00273F0E" w:rsidP="00623F53">
            <w:pPr>
              <w:ind w:left="-105" w:right="-119"/>
              <w:rPr>
                <w:rFonts w:asciiTheme="minorHAnsi" w:hAnsiTheme="minorHAnsi"/>
                <w:b/>
                <w:bCs/>
                <w:sz w:val="22"/>
                <w:szCs w:val="22"/>
              </w:rPr>
            </w:pPr>
            <w:r w:rsidRPr="00623F53">
              <w:rPr>
                <w:rFonts w:asciiTheme="minorHAnsi" w:hAnsiTheme="minorHAnsi"/>
                <w:b/>
                <w:bCs/>
                <w:sz w:val="22"/>
                <w:szCs w:val="22"/>
              </w:rPr>
              <w:t>Website:www.stcaolansprimaryschool.co.uk</w:t>
            </w:r>
          </w:p>
        </w:tc>
      </w:tr>
      <w:tr w:rsidR="00273F0E" w:rsidRPr="00623F53" w14:paraId="3512CEED" w14:textId="77777777" w:rsidTr="00273F0E">
        <w:trPr>
          <w:gridBefore w:val="1"/>
          <w:wBefore w:w="108" w:type="dxa"/>
        </w:trPr>
        <w:tc>
          <w:tcPr>
            <w:tcW w:w="6137" w:type="dxa"/>
            <w:gridSpan w:val="3"/>
            <w:shd w:val="clear" w:color="auto" w:fill="auto"/>
          </w:tcPr>
          <w:p w14:paraId="3512CEEB" w14:textId="134A4F13" w:rsidR="00025F85" w:rsidRPr="00623F53" w:rsidRDefault="00025F85" w:rsidP="00623F53">
            <w:pPr>
              <w:ind w:left="-108" w:right="-119"/>
              <w:rPr>
                <w:rFonts w:asciiTheme="minorHAnsi" w:hAnsiTheme="minorHAnsi"/>
                <w:b/>
                <w:bCs/>
                <w:sz w:val="22"/>
                <w:szCs w:val="22"/>
              </w:rPr>
            </w:pPr>
          </w:p>
        </w:tc>
        <w:tc>
          <w:tcPr>
            <w:tcW w:w="4211" w:type="dxa"/>
            <w:gridSpan w:val="2"/>
            <w:shd w:val="clear" w:color="auto" w:fill="auto"/>
          </w:tcPr>
          <w:p w14:paraId="3512CEEC" w14:textId="05D0C326" w:rsidR="00025F85" w:rsidRPr="00623F53" w:rsidRDefault="00025F85" w:rsidP="00623F53">
            <w:pPr>
              <w:ind w:right="-119"/>
              <w:jc w:val="right"/>
              <w:rPr>
                <w:rFonts w:asciiTheme="minorHAnsi" w:hAnsiTheme="minorHAnsi"/>
                <w:b/>
                <w:bCs/>
                <w:sz w:val="22"/>
                <w:szCs w:val="22"/>
              </w:rPr>
            </w:pPr>
          </w:p>
        </w:tc>
      </w:tr>
    </w:tbl>
    <w:p w14:paraId="285B44F2" w14:textId="5C1A8E54" w:rsidR="00273F0E" w:rsidRPr="001717B5" w:rsidRDefault="001717B5" w:rsidP="00623F53">
      <w:pPr>
        <w:tabs>
          <w:tab w:val="left" w:pos="5400"/>
        </w:tabs>
        <w:ind w:right="49"/>
        <w:jc w:val="both"/>
        <w:rPr>
          <w:rFonts w:asciiTheme="minorHAnsi" w:hAnsiTheme="minorHAnsi"/>
          <w:b/>
          <w:iCs/>
          <w:color w:val="0D0D0D" w:themeColor="text1" w:themeTint="F2"/>
          <w:sz w:val="22"/>
          <w:szCs w:val="22"/>
        </w:rPr>
      </w:pPr>
      <w:r w:rsidRPr="001717B5">
        <w:rPr>
          <w:rFonts w:asciiTheme="minorHAnsi" w:hAnsiTheme="minorHAnsi"/>
          <w:b/>
          <w:iCs/>
          <w:color w:val="0D0D0D" w:themeColor="text1" w:themeTint="F2"/>
          <w:sz w:val="22"/>
          <w:szCs w:val="22"/>
        </w:rPr>
        <w:t>Respective Functions Of The Board Of Governors And Principal In Relation To Admissions</w:t>
      </w:r>
    </w:p>
    <w:p w14:paraId="64A4CD3B" w14:textId="78936F6A" w:rsidR="00273F0E" w:rsidRPr="00623F53" w:rsidRDefault="000124B1" w:rsidP="00623F53">
      <w:pPr>
        <w:tabs>
          <w:tab w:val="left" w:pos="8910"/>
        </w:tabs>
        <w:autoSpaceDE w:val="0"/>
        <w:autoSpaceDN w:val="0"/>
        <w:ind w:right="-119"/>
        <w:jc w:val="both"/>
        <w:rPr>
          <w:rFonts w:asciiTheme="minorHAnsi" w:hAnsiTheme="minorHAnsi"/>
          <w:b/>
          <w:bCs/>
          <w:sz w:val="22"/>
          <w:szCs w:val="22"/>
        </w:rPr>
      </w:pPr>
      <w:r w:rsidRPr="00623F53">
        <w:rPr>
          <w:rFonts w:asciiTheme="minorHAnsi" w:hAnsiTheme="minorHAnsi"/>
          <w:b/>
          <w:bCs/>
          <w:sz w:val="22"/>
          <w:szCs w:val="22"/>
        </w:rPr>
        <w:tab/>
      </w:r>
    </w:p>
    <w:p w14:paraId="65D14F3B" w14:textId="77777777" w:rsidR="003847B4" w:rsidRPr="00623F53" w:rsidRDefault="00025F85" w:rsidP="00623F53">
      <w:pPr>
        <w:pStyle w:val="BodyText"/>
        <w:ind w:right="-32"/>
        <w:jc w:val="both"/>
        <w:rPr>
          <w:rFonts w:asciiTheme="minorHAnsi" w:hAnsiTheme="minorHAnsi" w:cstheme="minorHAnsi"/>
          <w:iCs/>
          <w:sz w:val="22"/>
          <w:szCs w:val="22"/>
        </w:rPr>
      </w:pPr>
      <w:r w:rsidRPr="00623F53">
        <w:rPr>
          <w:rFonts w:asciiTheme="minorHAnsi" w:hAnsiTheme="minorHAnsi" w:cstheme="minorHAnsi"/>
          <w:iCs/>
          <w:sz w:val="22"/>
          <w:szCs w:val="22"/>
        </w:rPr>
        <w:t>The Board of Governors draws up the admissions criteria and delegates to an Admissions Sub-Committee, which includes the Principal, the responsibility for applying these criteria.</w:t>
      </w:r>
      <w:r w:rsidR="003B2503" w:rsidRPr="00623F53">
        <w:rPr>
          <w:rFonts w:asciiTheme="minorHAnsi" w:hAnsiTheme="minorHAnsi" w:cstheme="minorHAnsi"/>
          <w:iCs/>
          <w:sz w:val="22"/>
          <w:szCs w:val="22"/>
        </w:rPr>
        <w:t xml:space="preserve"> </w:t>
      </w:r>
    </w:p>
    <w:p w14:paraId="25C5F315" w14:textId="23D765D0" w:rsidR="00780AAF" w:rsidRPr="00623F53" w:rsidRDefault="00780AAF" w:rsidP="00623F53">
      <w:pPr>
        <w:autoSpaceDE w:val="0"/>
        <w:autoSpaceDN w:val="0"/>
        <w:ind w:right="-119"/>
        <w:jc w:val="both"/>
        <w:rPr>
          <w:rFonts w:asciiTheme="minorHAnsi" w:hAnsiTheme="minorHAnsi" w:cstheme="minorHAnsi"/>
          <w:iCs/>
          <w:sz w:val="22"/>
          <w:szCs w:val="22"/>
        </w:rPr>
      </w:pPr>
    </w:p>
    <w:p w14:paraId="3D236E73" w14:textId="312A54FF" w:rsidR="00780AAF" w:rsidRPr="00623F53" w:rsidRDefault="00780AAF" w:rsidP="00623F53">
      <w:pPr>
        <w:ind w:right="-283"/>
        <w:jc w:val="both"/>
        <w:outlineLvl w:val="0"/>
        <w:rPr>
          <w:rFonts w:asciiTheme="minorHAnsi" w:hAnsiTheme="minorHAnsi" w:cstheme="minorHAnsi"/>
          <w:b/>
          <w:bCs/>
          <w:sz w:val="22"/>
          <w:szCs w:val="22"/>
        </w:rPr>
      </w:pPr>
      <w:r w:rsidRPr="00623F53">
        <w:rPr>
          <w:rFonts w:asciiTheme="minorHAnsi" w:hAnsiTheme="minorHAnsi" w:cstheme="minorHAnsi"/>
          <w:b/>
          <w:bCs/>
          <w:sz w:val="22"/>
          <w:szCs w:val="22"/>
        </w:rPr>
        <w:t>Parents of children starting Primary One in September 202</w:t>
      </w:r>
      <w:r w:rsidR="008D693B">
        <w:rPr>
          <w:rFonts w:asciiTheme="minorHAnsi" w:hAnsiTheme="minorHAnsi" w:cstheme="minorHAnsi"/>
          <w:b/>
          <w:bCs/>
          <w:sz w:val="22"/>
          <w:szCs w:val="22"/>
        </w:rPr>
        <w:t>6</w:t>
      </w:r>
      <w:r w:rsidRPr="00623F53">
        <w:rPr>
          <w:rFonts w:asciiTheme="minorHAnsi" w:hAnsiTheme="minorHAnsi" w:cstheme="minorHAnsi"/>
          <w:b/>
          <w:bCs/>
          <w:sz w:val="22"/>
          <w:szCs w:val="22"/>
        </w:rPr>
        <w:t xml:space="preserve"> are warmly invited to contact the Principal </w:t>
      </w:r>
      <w:r w:rsidR="00BC3F4B" w:rsidRPr="00623F53">
        <w:rPr>
          <w:rFonts w:asciiTheme="minorHAnsi" w:hAnsiTheme="minorHAnsi" w:cstheme="minorHAnsi"/>
          <w:b/>
          <w:bCs/>
          <w:sz w:val="22"/>
          <w:szCs w:val="22"/>
        </w:rPr>
        <w:t>Mr Mc Veigh</w:t>
      </w:r>
      <w:r w:rsidRPr="00623F53">
        <w:rPr>
          <w:rFonts w:asciiTheme="minorHAnsi" w:hAnsiTheme="minorHAnsi" w:cstheme="minorHAnsi"/>
          <w:b/>
          <w:bCs/>
          <w:sz w:val="22"/>
          <w:szCs w:val="22"/>
        </w:rPr>
        <w:t xml:space="preserve"> to arrange an appointment to discuss and to view the school during a school day. </w:t>
      </w:r>
    </w:p>
    <w:p w14:paraId="3BFC00BD" w14:textId="1969998F" w:rsidR="0054177F" w:rsidRPr="00623F53" w:rsidRDefault="0054177F" w:rsidP="00623F53">
      <w:pPr>
        <w:ind w:right="-119"/>
        <w:jc w:val="both"/>
        <w:outlineLvl w:val="0"/>
        <w:rPr>
          <w:rFonts w:asciiTheme="minorHAnsi" w:hAnsiTheme="minorHAnsi" w:cstheme="minorHAnsi"/>
          <w:b/>
          <w:bCs/>
          <w:sz w:val="22"/>
          <w:szCs w:val="22"/>
        </w:rPr>
      </w:pPr>
    </w:p>
    <w:p w14:paraId="3512CEF4" w14:textId="39253297" w:rsidR="00025F85" w:rsidRPr="00623F53" w:rsidRDefault="001717B5" w:rsidP="00623F53">
      <w:pPr>
        <w:ind w:right="-119"/>
        <w:jc w:val="both"/>
        <w:outlineLvl w:val="0"/>
        <w:rPr>
          <w:rFonts w:asciiTheme="minorHAnsi" w:hAnsiTheme="minorHAnsi" w:cstheme="minorHAnsi"/>
          <w:b/>
          <w:bCs/>
          <w:sz w:val="22"/>
          <w:szCs w:val="22"/>
        </w:rPr>
      </w:pPr>
      <w:r w:rsidRPr="00623F53">
        <w:rPr>
          <w:rFonts w:asciiTheme="minorHAnsi" w:hAnsiTheme="minorHAnsi" w:cstheme="minorHAnsi"/>
          <w:b/>
          <w:bCs/>
          <w:sz w:val="22"/>
          <w:szCs w:val="22"/>
        </w:rPr>
        <w:t>Admissions Criteria</w:t>
      </w:r>
    </w:p>
    <w:p w14:paraId="1BD6B553" w14:textId="16F704B3" w:rsidR="00F60901" w:rsidRPr="00623F53" w:rsidRDefault="00F60901" w:rsidP="00623F53">
      <w:pPr>
        <w:ind w:right="-119"/>
        <w:jc w:val="both"/>
        <w:outlineLvl w:val="0"/>
        <w:rPr>
          <w:rFonts w:asciiTheme="minorHAnsi" w:hAnsiTheme="minorHAnsi" w:cstheme="minorHAnsi"/>
          <w:b/>
          <w:bCs/>
          <w:sz w:val="22"/>
          <w:szCs w:val="22"/>
        </w:rPr>
      </w:pPr>
    </w:p>
    <w:p w14:paraId="53BB857F" w14:textId="359F034B" w:rsidR="001717B5" w:rsidRPr="001717B5" w:rsidRDefault="001717B5" w:rsidP="001717B5">
      <w:pPr>
        <w:spacing w:after="160" w:line="259" w:lineRule="auto"/>
        <w:rPr>
          <w:rFonts w:ascii="Calibri" w:eastAsia="Aptos" w:hAnsi="Calibri" w:cs="Calibri"/>
          <w:kern w:val="2"/>
          <w:sz w:val="22"/>
          <w:szCs w:val="22"/>
          <w:lang w:eastAsia="en-US"/>
          <w14:ligatures w14:val="standardContextual"/>
        </w:rPr>
      </w:pPr>
      <w:r w:rsidRPr="001717B5">
        <w:rPr>
          <w:rFonts w:ascii="Calibri" w:eastAsia="Aptos" w:hAnsi="Calibri" w:cs="Calibri"/>
          <w:kern w:val="2"/>
          <w:sz w:val="22"/>
          <w:szCs w:val="22"/>
          <w:lang w:eastAsia="en-US"/>
          <w14:ligatures w14:val="standardContextual"/>
        </w:rPr>
        <w:t xml:space="preserve">During the admissions procedure when applying the criteria punctual applications will be considered before late applications are considered.   The application procedure opens on </w:t>
      </w:r>
      <w:r w:rsidR="008269B1">
        <w:rPr>
          <w:rFonts w:ascii="Calibri" w:eastAsia="Aptos" w:hAnsi="Calibri" w:cs="Calibri"/>
          <w:kern w:val="2"/>
          <w:sz w:val="22"/>
          <w:szCs w:val="22"/>
          <w:lang w:eastAsia="en-US"/>
          <w14:ligatures w14:val="standardContextual"/>
        </w:rPr>
        <w:t>7</w:t>
      </w:r>
      <w:r w:rsidRPr="001717B5">
        <w:rPr>
          <w:rFonts w:ascii="Calibri" w:eastAsia="Aptos" w:hAnsi="Calibri" w:cs="Calibri"/>
          <w:kern w:val="2"/>
          <w:sz w:val="22"/>
          <w:szCs w:val="22"/>
          <w:lang w:eastAsia="en-US"/>
          <w14:ligatures w14:val="standardContextual"/>
        </w:rPr>
        <w:t xml:space="preserve"> January 202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at 12noon (GMT) and an application submitted by the closing date of 2</w:t>
      </w:r>
      <w:r w:rsidR="008269B1">
        <w:rPr>
          <w:rFonts w:ascii="Calibri" w:eastAsia="Aptos" w:hAnsi="Calibri" w:cs="Calibri"/>
          <w:kern w:val="2"/>
          <w:sz w:val="22"/>
          <w:szCs w:val="22"/>
          <w:lang w:eastAsia="en-US"/>
          <w14:ligatures w14:val="standardContextual"/>
        </w:rPr>
        <w:t>1</w:t>
      </w:r>
      <w:r w:rsidRPr="001717B5">
        <w:rPr>
          <w:rFonts w:ascii="Calibri" w:eastAsia="Aptos" w:hAnsi="Calibri" w:cs="Calibri"/>
          <w:kern w:val="2"/>
          <w:sz w:val="22"/>
          <w:szCs w:val="22"/>
          <w:lang w:eastAsia="en-US"/>
          <w14:ligatures w14:val="standardContextual"/>
        </w:rPr>
        <w:t xml:space="preserve"> January 202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at 12noon (GMT) will be treated as a punctual application.  An application received after 12noon (GMT) on 2</w:t>
      </w:r>
      <w:r w:rsidR="008269B1">
        <w:rPr>
          <w:rFonts w:ascii="Calibri" w:eastAsia="Aptos" w:hAnsi="Calibri" w:cs="Calibri"/>
          <w:kern w:val="2"/>
          <w:sz w:val="22"/>
          <w:szCs w:val="22"/>
          <w:lang w:eastAsia="en-US"/>
          <w14:ligatures w14:val="standardContextual"/>
        </w:rPr>
        <w:t>1</w:t>
      </w:r>
      <w:r w:rsidRPr="001717B5">
        <w:rPr>
          <w:rFonts w:ascii="Calibri" w:eastAsia="Aptos" w:hAnsi="Calibri" w:cs="Calibri"/>
          <w:kern w:val="2"/>
          <w:sz w:val="22"/>
          <w:szCs w:val="22"/>
          <w:lang w:eastAsia="en-US"/>
          <w14:ligatures w14:val="standardContextual"/>
        </w:rPr>
        <w:t xml:space="preserve"> January 202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and up to 4 pm on 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January 202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will be treated as a late application, this is also the last date and time for processing a change of preference in exceptional circumstances.  After 4 pm on 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January 2025 no applications will be processed until after the close of procedure on </w:t>
      </w:r>
      <w:r w:rsidR="008269B1">
        <w:rPr>
          <w:rFonts w:ascii="Calibri" w:eastAsia="Aptos" w:hAnsi="Calibri" w:cs="Calibri"/>
          <w:kern w:val="2"/>
          <w:sz w:val="22"/>
          <w:szCs w:val="22"/>
          <w:lang w:eastAsia="en-US"/>
          <w14:ligatures w14:val="standardContextual"/>
        </w:rPr>
        <w:t>23</w:t>
      </w:r>
      <w:r w:rsidRPr="001717B5">
        <w:rPr>
          <w:rFonts w:ascii="Calibri" w:eastAsia="Aptos" w:hAnsi="Calibri" w:cs="Calibri"/>
          <w:kern w:val="2"/>
          <w:sz w:val="22"/>
          <w:szCs w:val="22"/>
          <w:lang w:eastAsia="en-US"/>
          <w14:ligatures w14:val="standardContextual"/>
        </w:rPr>
        <w:t xml:space="preserve"> </w:t>
      </w:r>
      <w:r w:rsidR="008269B1">
        <w:rPr>
          <w:rFonts w:ascii="Calibri" w:eastAsia="Aptos" w:hAnsi="Calibri" w:cs="Calibri"/>
          <w:kern w:val="2"/>
          <w:sz w:val="22"/>
          <w:szCs w:val="22"/>
          <w:lang w:eastAsia="en-US"/>
          <w14:ligatures w14:val="standardContextual"/>
        </w:rPr>
        <w:t>March</w:t>
      </w:r>
      <w:r w:rsidRPr="001717B5">
        <w:rPr>
          <w:rFonts w:ascii="Calibri" w:eastAsia="Aptos" w:hAnsi="Calibri" w:cs="Calibri"/>
          <w:kern w:val="2"/>
          <w:sz w:val="22"/>
          <w:szCs w:val="22"/>
          <w:lang w:eastAsia="en-US"/>
          <w14:ligatures w14:val="standardContextual"/>
        </w:rPr>
        <w:t xml:space="preserve"> 202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w:t>
      </w:r>
    </w:p>
    <w:p w14:paraId="5BFD3140" w14:textId="77777777" w:rsidR="001717B5" w:rsidRPr="001717B5" w:rsidRDefault="001717B5" w:rsidP="001717B5">
      <w:pPr>
        <w:spacing w:after="160" w:line="259" w:lineRule="auto"/>
        <w:rPr>
          <w:rFonts w:ascii="Calibri" w:eastAsia="Aptos" w:hAnsi="Calibri" w:cs="Calibri"/>
          <w:kern w:val="2"/>
          <w:sz w:val="22"/>
          <w:szCs w:val="22"/>
          <w:lang w:eastAsia="en-US"/>
          <w14:ligatures w14:val="standardContextual"/>
        </w:rPr>
      </w:pPr>
      <w:r w:rsidRPr="001717B5">
        <w:rPr>
          <w:rFonts w:ascii="Calibri" w:eastAsia="Aptos" w:hAnsi="Calibri" w:cs="Calibri"/>
          <w:b/>
          <w:bCs/>
          <w:kern w:val="2"/>
          <w:sz w:val="22"/>
          <w:szCs w:val="22"/>
          <w:lang w:eastAsia="en-US"/>
          <w14:ligatures w14:val="standardContextual"/>
        </w:rPr>
        <w:t>Compulsory School Age</w:t>
      </w:r>
    </w:p>
    <w:p w14:paraId="1B575578" w14:textId="6B9CEA5C" w:rsidR="001717B5" w:rsidRPr="001717B5" w:rsidRDefault="001717B5" w:rsidP="001717B5">
      <w:pPr>
        <w:spacing w:after="160" w:line="259" w:lineRule="auto"/>
        <w:rPr>
          <w:rFonts w:ascii="Calibri" w:eastAsia="Aptos" w:hAnsi="Calibri" w:cs="Calibri"/>
          <w:kern w:val="2"/>
          <w:sz w:val="22"/>
          <w:szCs w:val="22"/>
          <w:lang w:eastAsia="en-US"/>
          <w14:ligatures w14:val="standardContextual"/>
        </w:rPr>
      </w:pPr>
      <w:r w:rsidRPr="001717B5">
        <w:rPr>
          <w:rFonts w:ascii="Calibri" w:eastAsia="Aptos" w:hAnsi="Calibri" w:cs="Calibri"/>
          <w:kern w:val="2"/>
          <w:sz w:val="22"/>
          <w:szCs w:val="22"/>
          <w:lang w:eastAsia="en-US"/>
          <w14:ligatures w14:val="standardContextual"/>
        </w:rPr>
        <w:t>Any child who reaches their 4th Birthday on or before 1st July 202</w:t>
      </w:r>
      <w:r w:rsidR="008269B1">
        <w:rPr>
          <w:rFonts w:ascii="Calibri" w:eastAsia="Aptos" w:hAnsi="Calibri" w:cs="Calibri"/>
          <w:kern w:val="2"/>
          <w:sz w:val="22"/>
          <w:szCs w:val="22"/>
          <w:lang w:eastAsia="en-US"/>
          <w14:ligatures w14:val="standardContextual"/>
        </w:rPr>
        <w:t>6</w:t>
      </w:r>
      <w:r w:rsidRPr="001717B5">
        <w:rPr>
          <w:rFonts w:ascii="Calibri" w:eastAsia="Aptos" w:hAnsi="Calibri" w:cs="Calibri"/>
          <w:kern w:val="2"/>
          <w:sz w:val="22"/>
          <w:szCs w:val="22"/>
          <w:lang w:eastAsia="en-US"/>
          <w14:ligatures w14:val="standardContextual"/>
        </w:rPr>
        <w:t xml:space="preserve"> is of Compulsory School Age. Under the School Age (NI) Act which became law in Northern Ireland in April 2022, ‘compulsory school age’ also includes those children who deferred commencing Primary 1 in September 202</w:t>
      </w:r>
      <w:r w:rsidR="008269B1">
        <w:rPr>
          <w:rFonts w:ascii="Calibri" w:eastAsia="Aptos" w:hAnsi="Calibri" w:cs="Calibri"/>
          <w:kern w:val="2"/>
          <w:sz w:val="22"/>
          <w:szCs w:val="22"/>
          <w:lang w:eastAsia="en-US"/>
          <w14:ligatures w14:val="standardContextual"/>
        </w:rPr>
        <w:t>5</w:t>
      </w:r>
      <w:r w:rsidRPr="001717B5">
        <w:rPr>
          <w:rFonts w:ascii="Calibri" w:eastAsia="Aptos" w:hAnsi="Calibri" w:cs="Calibri"/>
          <w:kern w:val="2"/>
          <w:sz w:val="22"/>
          <w:szCs w:val="22"/>
          <w:lang w:eastAsia="en-US"/>
          <w14:ligatures w14:val="standardContextual"/>
        </w:rPr>
        <w:t xml:space="preserve"> as defined by the new School Age (NI) Act (both groups to be treated equally).</w:t>
      </w:r>
    </w:p>
    <w:p w14:paraId="1F9A7C28" w14:textId="0076A1AF" w:rsidR="003B6662" w:rsidRDefault="001717B5" w:rsidP="001717B5">
      <w:pPr>
        <w:ind w:right="-119"/>
        <w:jc w:val="both"/>
        <w:outlineLvl w:val="0"/>
        <w:rPr>
          <w:rFonts w:ascii="Calibri" w:eastAsia="Aptos" w:hAnsi="Calibri" w:cs="Calibri"/>
          <w:kern w:val="2"/>
          <w:sz w:val="22"/>
          <w:szCs w:val="22"/>
          <w:lang w:eastAsia="en-US"/>
          <w14:ligatures w14:val="standardContextual"/>
        </w:rPr>
      </w:pPr>
      <w:r w:rsidRPr="001717B5">
        <w:rPr>
          <w:rFonts w:ascii="Calibri" w:eastAsia="Aptos" w:hAnsi="Calibri" w:cs="Calibri"/>
          <w:kern w:val="2"/>
          <w:sz w:val="22"/>
          <w:szCs w:val="22"/>
          <w:lang w:eastAsia="en-US"/>
          <w14:ligatures w14:val="standardContextual"/>
        </w:rPr>
        <w:t>Priority will be given to children resident in Northern Ireland at the time of their proposed admission to the school before those who are not so resident</w:t>
      </w:r>
    </w:p>
    <w:p w14:paraId="5DE32B39" w14:textId="77777777" w:rsidR="001717B5" w:rsidRPr="00623F53" w:rsidRDefault="001717B5" w:rsidP="001717B5">
      <w:pPr>
        <w:ind w:right="-119"/>
        <w:jc w:val="both"/>
        <w:outlineLvl w:val="0"/>
        <w:rPr>
          <w:rFonts w:asciiTheme="minorHAnsi" w:hAnsiTheme="minorHAnsi" w:cstheme="minorHAnsi"/>
          <w:b/>
          <w:bCs/>
          <w:sz w:val="22"/>
          <w:szCs w:val="22"/>
        </w:rPr>
      </w:pPr>
    </w:p>
    <w:p w14:paraId="54EB7F8E" w14:textId="7FF4DFBC" w:rsidR="003B6662" w:rsidRPr="00623F53" w:rsidRDefault="003B6662" w:rsidP="00623F53">
      <w:pPr>
        <w:keepNext/>
        <w:autoSpaceDE w:val="0"/>
        <w:autoSpaceDN w:val="0"/>
        <w:ind w:right="-119"/>
        <w:jc w:val="both"/>
        <w:outlineLvl w:val="2"/>
        <w:rPr>
          <w:rFonts w:asciiTheme="minorHAnsi" w:hAnsiTheme="minorHAnsi" w:cstheme="minorHAnsi"/>
          <w:b/>
          <w:bCs/>
          <w:i/>
          <w:iCs/>
          <w:sz w:val="22"/>
          <w:szCs w:val="22"/>
        </w:rPr>
      </w:pPr>
      <w:r w:rsidRPr="00623F53">
        <w:rPr>
          <w:rFonts w:asciiTheme="minorHAnsi" w:hAnsiTheme="minorHAnsi" w:cstheme="minorHAnsi"/>
          <w:sz w:val="22"/>
          <w:szCs w:val="22"/>
        </w:rPr>
        <w:t>The Board of Governors of St Caolan’s Primary School in selecting children of compulsory age will follow the criteria as per Open Enrolment in Primary Schools Circular No 20</w:t>
      </w:r>
      <w:r w:rsidR="008269B1">
        <w:rPr>
          <w:rFonts w:asciiTheme="minorHAnsi" w:hAnsiTheme="minorHAnsi" w:cstheme="minorHAnsi"/>
          <w:sz w:val="22"/>
          <w:szCs w:val="22"/>
        </w:rPr>
        <w:t>25</w:t>
      </w:r>
      <w:r w:rsidRPr="00623F53">
        <w:rPr>
          <w:rFonts w:asciiTheme="minorHAnsi" w:hAnsiTheme="minorHAnsi" w:cstheme="minorHAnsi"/>
          <w:sz w:val="22"/>
          <w:szCs w:val="22"/>
        </w:rPr>
        <w:t>/1</w:t>
      </w:r>
      <w:r w:rsidR="008269B1">
        <w:rPr>
          <w:rFonts w:asciiTheme="minorHAnsi" w:hAnsiTheme="minorHAnsi" w:cstheme="minorHAnsi"/>
          <w:sz w:val="22"/>
          <w:szCs w:val="22"/>
        </w:rPr>
        <w:t>3</w:t>
      </w:r>
      <w:r w:rsidRPr="00623F53">
        <w:rPr>
          <w:rFonts w:asciiTheme="minorHAnsi" w:hAnsiTheme="minorHAnsi" w:cstheme="minorHAnsi"/>
          <w:sz w:val="22"/>
          <w:szCs w:val="22"/>
        </w:rPr>
        <w:t xml:space="preserve"> in the order set down, </w:t>
      </w:r>
    </w:p>
    <w:p w14:paraId="69895788" w14:textId="77777777" w:rsidR="003B6662" w:rsidRPr="00623F53" w:rsidRDefault="003B6662" w:rsidP="00623F53">
      <w:pPr>
        <w:autoSpaceDE w:val="0"/>
        <w:autoSpaceDN w:val="0"/>
        <w:ind w:right="-119"/>
        <w:jc w:val="both"/>
        <w:rPr>
          <w:rFonts w:asciiTheme="minorHAnsi" w:hAnsiTheme="minorHAnsi" w:cstheme="minorHAnsi"/>
          <w:sz w:val="22"/>
          <w:szCs w:val="22"/>
        </w:rPr>
      </w:pPr>
    </w:p>
    <w:p w14:paraId="54EFDA4A" w14:textId="77777777" w:rsidR="003B6662" w:rsidRPr="00623F53" w:rsidRDefault="003B6662" w:rsidP="00623F53">
      <w:pPr>
        <w:pStyle w:val="Default"/>
        <w:numPr>
          <w:ilvl w:val="0"/>
          <w:numId w:val="5"/>
        </w:numPr>
        <w:ind w:left="0" w:firstLine="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Children who have a sibling currently attending the school.</w:t>
      </w:r>
    </w:p>
    <w:p w14:paraId="10963994" w14:textId="77BEB93C" w:rsidR="003B6662" w:rsidRPr="00623F53" w:rsidRDefault="003B6662" w:rsidP="00623F53">
      <w:pPr>
        <w:pStyle w:val="Default"/>
        <w:ind w:left="72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 xml:space="preserve">This criterion to be defined as ‘Children who, at the date of their application, have a child of the family currently enrolled at the school’. </w:t>
      </w:r>
    </w:p>
    <w:p w14:paraId="435970CE" w14:textId="77777777" w:rsidR="005B6F94" w:rsidRPr="00623F53" w:rsidRDefault="005B6F94" w:rsidP="00623F53">
      <w:pPr>
        <w:pStyle w:val="Default"/>
        <w:jc w:val="both"/>
        <w:rPr>
          <w:rFonts w:asciiTheme="minorHAnsi" w:hAnsiTheme="minorHAnsi" w:cstheme="minorHAnsi"/>
          <w:color w:val="auto"/>
          <w:sz w:val="22"/>
          <w:szCs w:val="22"/>
        </w:rPr>
      </w:pPr>
    </w:p>
    <w:p w14:paraId="6149EF01" w14:textId="77777777" w:rsidR="004C29B4" w:rsidRPr="00623F53" w:rsidRDefault="003B6662" w:rsidP="00623F53">
      <w:pPr>
        <w:pStyle w:val="Default"/>
        <w:numPr>
          <w:ilvl w:val="0"/>
          <w:numId w:val="5"/>
        </w:numPr>
        <w:ind w:left="0" w:firstLine="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 xml:space="preserve">Children residing within the Parish of Saintfield and Carrickmannon and children for whom St </w:t>
      </w:r>
    </w:p>
    <w:p w14:paraId="6E2B9D6F" w14:textId="649F7C70" w:rsidR="003B6662" w:rsidRPr="00623F53" w:rsidRDefault="003B6662" w:rsidP="00623F53">
      <w:pPr>
        <w:pStyle w:val="Default"/>
        <w:ind w:left="72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 xml:space="preserve">Caolan’s Primary School is the nearest suitable school’ (for the categories by which suitable school is defined – please see Dept. of Education notes on the ‘Nearest Suitable School Criterion’). </w:t>
      </w:r>
    </w:p>
    <w:p w14:paraId="59495C9C" w14:textId="77777777" w:rsidR="005B6F94" w:rsidRPr="00623F53" w:rsidRDefault="005B6F94" w:rsidP="00623F53">
      <w:pPr>
        <w:pStyle w:val="Default"/>
        <w:jc w:val="both"/>
        <w:rPr>
          <w:rFonts w:asciiTheme="minorHAnsi" w:hAnsiTheme="minorHAnsi" w:cstheme="minorHAnsi"/>
          <w:color w:val="auto"/>
          <w:sz w:val="22"/>
          <w:szCs w:val="22"/>
        </w:rPr>
      </w:pPr>
    </w:p>
    <w:p w14:paraId="20CECA88" w14:textId="77777777" w:rsidR="004C29B4" w:rsidRPr="00623F53" w:rsidRDefault="003B6662" w:rsidP="00623F53">
      <w:pPr>
        <w:pStyle w:val="Default"/>
        <w:numPr>
          <w:ilvl w:val="0"/>
          <w:numId w:val="5"/>
        </w:numPr>
        <w:ind w:left="0" w:firstLine="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Children who reside within a ten-mile radi</w:t>
      </w:r>
      <w:r w:rsidR="006E36F8" w:rsidRPr="00623F53">
        <w:rPr>
          <w:rFonts w:asciiTheme="minorHAnsi" w:hAnsiTheme="minorHAnsi" w:cstheme="minorHAnsi"/>
          <w:color w:val="auto"/>
          <w:sz w:val="22"/>
          <w:szCs w:val="22"/>
        </w:rPr>
        <w:t>us (as measured by Google Maps</w:t>
      </w:r>
      <w:r w:rsidRPr="00623F53">
        <w:rPr>
          <w:rFonts w:asciiTheme="minorHAnsi" w:hAnsiTheme="minorHAnsi" w:cstheme="minorHAnsi"/>
          <w:color w:val="auto"/>
          <w:sz w:val="22"/>
          <w:szCs w:val="22"/>
        </w:rPr>
        <w:t xml:space="preserve">) outside the Parish of </w:t>
      </w:r>
    </w:p>
    <w:p w14:paraId="1A438DC8" w14:textId="5575BC8A" w:rsidR="003B6662" w:rsidRPr="00623F53" w:rsidRDefault="003B6662" w:rsidP="00623F53">
      <w:pPr>
        <w:pStyle w:val="Default"/>
        <w:ind w:left="72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Saintfield and Carrickmannon and children for whom St Caolan’s Primary School is the nearest suitable school’ (for the categories by which suitable school is defined – please see Dept. of Education notes on the ‘Nearest Suitable School Criterion’).</w:t>
      </w:r>
    </w:p>
    <w:p w14:paraId="6E72BB57" w14:textId="77777777" w:rsidR="005B6F94" w:rsidRPr="00623F53" w:rsidRDefault="005B6F94" w:rsidP="00623F53">
      <w:pPr>
        <w:pStyle w:val="Default"/>
        <w:jc w:val="both"/>
        <w:rPr>
          <w:rFonts w:asciiTheme="minorHAnsi" w:hAnsiTheme="minorHAnsi" w:cstheme="minorHAnsi"/>
          <w:color w:val="auto"/>
          <w:sz w:val="22"/>
          <w:szCs w:val="22"/>
        </w:rPr>
      </w:pPr>
    </w:p>
    <w:p w14:paraId="07D6B228" w14:textId="77777777" w:rsidR="004C29B4" w:rsidRPr="00623F53" w:rsidRDefault="003B6662" w:rsidP="00623F53">
      <w:pPr>
        <w:pStyle w:val="Default"/>
        <w:numPr>
          <w:ilvl w:val="0"/>
          <w:numId w:val="5"/>
        </w:numPr>
        <w:ind w:left="0" w:firstLine="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 xml:space="preserve">Children for whom St Caolan’s Primary School a Catholic Maintained School is the most suitable </w:t>
      </w:r>
    </w:p>
    <w:p w14:paraId="2CA2FF35" w14:textId="29D987A4" w:rsidR="003B6662" w:rsidRPr="00623F53" w:rsidRDefault="003B6662" w:rsidP="00623F53">
      <w:pPr>
        <w:pStyle w:val="Default"/>
        <w:ind w:firstLine="72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school.</w:t>
      </w:r>
    </w:p>
    <w:p w14:paraId="3DFBFE56" w14:textId="77777777" w:rsidR="005B6F94" w:rsidRPr="00623F53" w:rsidRDefault="005B6F94" w:rsidP="00623F53">
      <w:pPr>
        <w:pStyle w:val="Default"/>
        <w:jc w:val="both"/>
        <w:rPr>
          <w:rFonts w:asciiTheme="minorHAnsi" w:hAnsiTheme="minorHAnsi" w:cstheme="minorHAnsi"/>
          <w:color w:val="auto"/>
          <w:sz w:val="22"/>
          <w:szCs w:val="22"/>
        </w:rPr>
      </w:pPr>
    </w:p>
    <w:p w14:paraId="58840620" w14:textId="77777777" w:rsidR="004C29B4" w:rsidRPr="00623F53" w:rsidRDefault="003B6662" w:rsidP="00623F53">
      <w:pPr>
        <w:pStyle w:val="Default"/>
        <w:numPr>
          <w:ilvl w:val="0"/>
          <w:numId w:val="5"/>
        </w:numPr>
        <w:ind w:left="0" w:firstLine="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 xml:space="preserve">Children who are Looked After Children (LAC) defined by the Children (NI) Order 1995 as children </w:t>
      </w:r>
    </w:p>
    <w:p w14:paraId="04256E06" w14:textId="45BF5747" w:rsidR="003B6662" w:rsidRPr="00623F53" w:rsidRDefault="003B6662" w:rsidP="00623F53">
      <w:pPr>
        <w:pStyle w:val="Default"/>
        <w:ind w:firstLine="720"/>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lastRenderedPageBreak/>
        <w:t>‘who are in the care of a Trust or who are provided with accommodation by a Trust.</w:t>
      </w:r>
    </w:p>
    <w:p w14:paraId="0CBCBDA0" w14:textId="77777777" w:rsidR="005B6F94" w:rsidRPr="00623F53" w:rsidRDefault="005B6F94" w:rsidP="00623F53">
      <w:pPr>
        <w:autoSpaceDE w:val="0"/>
        <w:autoSpaceDN w:val="0"/>
        <w:ind w:right="-119"/>
        <w:jc w:val="both"/>
        <w:rPr>
          <w:rFonts w:asciiTheme="minorHAnsi" w:hAnsiTheme="minorHAnsi" w:cstheme="minorHAnsi"/>
          <w:sz w:val="22"/>
          <w:szCs w:val="22"/>
        </w:rPr>
      </w:pPr>
    </w:p>
    <w:p w14:paraId="34C5B9EA" w14:textId="259B3804" w:rsidR="00B2115A" w:rsidRPr="00623F53" w:rsidRDefault="003B6662" w:rsidP="00623F53">
      <w:pPr>
        <w:autoSpaceDE w:val="0"/>
        <w:autoSpaceDN w:val="0"/>
        <w:ind w:right="-119"/>
        <w:jc w:val="both"/>
        <w:rPr>
          <w:rFonts w:asciiTheme="minorHAnsi" w:hAnsiTheme="minorHAnsi" w:cstheme="minorHAnsi"/>
          <w:sz w:val="22"/>
          <w:szCs w:val="22"/>
        </w:rPr>
      </w:pPr>
      <w:r w:rsidRPr="00623F53">
        <w:rPr>
          <w:rFonts w:asciiTheme="minorHAnsi" w:hAnsiTheme="minorHAnsi" w:cstheme="minorHAnsi"/>
          <w:sz w:val="22"/>
          <w:szCs w:val="22"/>
        </w:rPr>
        <w:t>In the event of over-subscription in any one of the above criteria, taken in order, final selection will be                               on the b</w:t>
      </w:r>
      <w:r w:rsidR="00A60390" w:rsidRPr="00623F53">
        <w:rPr>
          <w:rFonts w:asciiTheme="minorHAnsi" w:hAnsiTheme="minorHAnsi" w:cstheme="minorHAnsi"/>
          <w:sz w:val="22"/>
          <w:szCs w:val="22"/>
        </w:rPr>
        <w:t>asis of a tie breaker criterion:</w:t>
      </w:r>
    </w:p>
    <w:p w14:paraId="0544BA9D" w14:textId="77777777" w:rsidR="00B2115A" w:rsidRPr="00623F53" w:rsidRDefault="00B2115A" w:rsidP="00623F53">
      <w:pPr>
        <w:pStyle w:val="Default"/>
        <w:jc w:val="both"/>
        <w:rPr>
          <w:rFonts w:asciiTheme="minorHAnsi" w:hAnsiTheme="minorHAnsi" w:cstheme="minorHAnsi"/>
          <w:color w:val="auto"/>
          <w:sz w:val="22"/>
          <w:szCs w:val="22"/>
        </w:rPr>
      </w:pPr>
    </w:p>
    <w:p w14:paraId="1A8E00ED" w14:textId="38B7DF3E" w:rsidR="003B6662" w:rsidRPr="00623F53" w:rsidRDefault="003B6662" w:rsidP="00623F53">
      <w:pPr>
        <w:pStyle w:val="Default"/>
        <w:jc w:val="both"/>
        <w:rPr>
          <w:rFonts w:asciiTheme="minorHAnsi" w:hAnsiTheme="minorHAnsi" w:cstheme="minorHAnsi"/>
          <w:color w:val="auto"/>
          <w:sz w:val="22"/>
          <w:szCs w:val="22"/>
        </w:rPr>
      </w:pPr>
      <w:r w:rsidRPr="00623F53">
        <w:rPr>
          <w:rFonts w:asciiTheme="minorHAnsi" w:hAnsiTheme="minorHAnsi" w:cstheme="minorHAnsi"/>
          <w:color w:val="auto"/>
          <w:sz w:val="22"/>
          <w:szCs w:val="22"/>
        </w:rPr>
        <w:t>This criterion prioritises applicants by where the letters of their name (as entered on a Birth Certificate) places them on a rank established by any order of all of the letters within the alphabet. Children will be selected for admission on the basis of initial letter(s) of surname (as entered on Birth Certificate) in the order set out below:</w:t>
      </w:r>
      <w:r w:rsidR="00B20634" w:rsidRPr="00623F53">
        <w:rPr>
          <w:rFonts w:asciiTheme="minorHAnsi" w:hAnsiTheme="minorHAnsi" w:cstheme="minorHAnsi"/>
          <w:color w:val="auto"/>
          <w:sz w:val="22"/>
          <w:szCs w:val="22"/>
        </w:rPr>
        <w:t xml:space="preserve"> </w:t>
      </w:r>
    </w:p>
    <w:p w14:paraId="1352D337" w14:textId="77777777" w:rsidR="00780AAF" w:rsidRPr="00623F53" w:rsidRDefault="00780AAF" w:rsidP="00623F53">
      <w:pPr>
        <w:ind w:right="-119"/>
        <w:jc w:val="both"/>
        <w:outlineLvl w:val="0"/>
        <w:rPr>
          <w:rFonts w:asciiTheme="minorHAnsi" w:hAnsiTheme="minorHAnsi" w:cstheme="minorHAnsi"/>
          <w:b/>
          <w:color w:val="000000"/>
          <w:sz w:val="22"/>
          <w:szCs w:val="22"/>
        </w:rPr>
      </w:pPr>
    </w:p>
    <w:p w14:paraId="513305FA" w14:textId="20DEA58D" w:rsidR="003B6662" w:rsidRDefault="003B6662" w:rsidP="00623F53">
      <w:pPr>
        <w:ind w:right="-119"/>
        <w:jc w:val="both"/>
        <w:outlineLvl w:val="0"/>
        <w:rPr>
          <w:rFonts w:asciiTheme="minorHAnsi" w:hAnsiTheme="minorHAnsi" w:cstheme="minorHAnsi"/>
          <w:sz w:val="22"/>
          <w:szCs w:val="22"/>
        </w:rPr>
      </w:pPr>
      <w:r w:rsidRPr="00623F53">
        <w:rPr>
          <w:rFonts w:asciiTheme="minorHAnsi" w:hAnsiTheme="minorHAnsi" w:cstheme="minorHAnsi"/>
          <w:sz w:val="22"/>
          <w:szCs w:val="22"/>
        </w:rPr>
        <w:t>This order was determined by random selection.</w:t>
      </w:r>
    </w:p>
    <w:p w14:paraId="0B26B4A9" w14:textId="77777777" w:rsidR="00220A7D" w:rsidRPr="00623F53" w:rsidRDefault="00220A7D" w:rsidP="00623F53">
      <w:pPr>
        <w:ind w:right="-119"/>
        <w:jc w:val="both"/>
        <w:outlineLvl w:val="0"/>
        <w:rPr>
          <w:rFonts w:asciiTheme="minorHAnsi" w:hAnsiTheme="minorHAnsi" w:cstheme="minorHAnsi"/>
          <w:b/>
          <w:bCs/>
          <w:sz w:val="22"/>
          <w:szCs w:val="22"/>
        </w:rPr>
      </w:pPr>
    </w:p>
    <w:p w14:paraId="67768796" w14:textId="15AE3FFB" w:rsidR="00821571" w:rsidRDefault="00220A7D" w:rsidP="00623F53">
      <w:pPr>
        <w:ind w:right="-119"/>
        <w:jc w:val="both"/>
        <w:rPr>
          <w:b/>
          <w:bCs/>
        </w:rPr>
      </w:pPr>
      <w:r w:rsidRPr="00220A7D">
        <w:rPr>
          <w:b/>
          <w:bCs/>
        </w:rPr>
        <w:t>Q, M, E, T, Z, B, L, H, D, X, A, V, N, G, R, J, Y, C, K, F, S, P, I, W, O, U</w:t>
      </w:r>
    </w:p>
    <w:p w14:paraId="3DD07B9B" w14:textId="77777777" w:rsidR="00220A7D" w:rsidRPr="00220A7D" w:rsidRDefault="00220A7D" w:rsidP="00623F53">
      <w:pPr>
        <w:ind w:right="-119"/>
        <w:jc w:val="both"/>
        <w:rPr>
          <w:rFonts w:asciiTheme="minorHAnsi" w:hAnsiTheme="minorHAnsi" w:cstheme="minorHAnsi"/>
          <w:b/>
          <w:bCs/>
          <w:i/>
          <w:sz w:val="22"/>
          <w:szCs w:val="22"/>
        </w:rPr>
      </w:pPr>
    </w:p>
    <w:p w14:paraId="3512CF08" w14:textId="2250BE3B" w:rsidR="00025F85" w:rsidRPr="001717B5" w:rsidRDefault="001717B5" w:rsidP="00623F53">
      <w:pPr>
        <w:ind w:right="-119"/>
        <w:jc w:val="both"/>
        <w:rPr>
          <w:rFonts w:asciiTheme="minorHAnsi" w:hAnsiTheme="minorHAnsi" w:cstheme="minorHAnsi"/>
          <w:b/>
          <w:iCs/>
          <w:sz w:val="22"/>
          <w:szCs w:val="22"/>
        </w:rPr>
      </w:pPr>
      <w:r w:rsidRPr="001717B5">
        <w:rPr>
          <w:rFonts w:asciiTheme="minorHAnsi" w:hAnsiTheme="minorHAnsi" w:cstheme="minorHAnsi"/>
          <w:b/>
          <w:iCs/>
          <w:sz w:val="22"/>
          <w:szCs w:val="22"/>
        </w:rPr>
        <w:t>Duty To Verify</w:t>
      </w:r>
    </w:p>
    <w:p w14:paraId="3512CF09" w14:textId="77777777" w:rsidR="00025F85" w:rsidRPr="00623F53" w:rsidRDefault="00025F85" w:rsidP="00623F53">
      <w:pPr>
        <w:ind w:right="-119"/>
        <w:jc w:val="both"/>
        <w:rPr>
          <w:rFonts w:asciiTheme="minorHAnsi" w:hAnsiTheme="minorHAnsi" w:cstheme="minorHAnsi"/>
          <w:b/>
          <w:sz w:val="22"/>
          <w:szCs w:val="22"/>
        </w:rPr>
      </w:pPr>
    </w:p>
    <w:p w14:paraId="3512CF0A" w14:textId="47DF85A7" w:rsidR="00025F85" w:rsidRPr="00623F53" w:rsidRDefault="00025F85" w:rsidP="00623F53">
      <w:pPr>
        <w:autoSpaceDE w:val="0"/>
        <w:autoSpaceDN w:val="0"/>
        <w:ind w:right="-119"/>
        <w:jc w:val="both"/>
        <w:rPr>
          <w:rFonts w:asciiTheme="minorHAnsi" w:hAnsiTheme="minorHAnsi" w:cstheme="minorHAnsi"/>
          <w:sz w:val="22"/>
          <w:szCs w:val="22"/>
        </w:rPr>
      </w:pPr>
      <w:r w:rsidRPr="00623F53">
        <w:rPr>
          <w:rFonts w:asciiTheme="minorHAnsi" w:hAnsiTheme="minorHAnsi" w:cstheme="minorHAnsi"/>
          <w:sz w:val="22"/>
          <w:szCs w:val="22"/>
        </w:rPr>
        <w:t>The Board of Governors reserves the right to require such supplementary evidence as it may determine to support or verify inf</w:t>
      </w:r>
      <w:r w:rsidR="00CA2758" w:rsidRPr="00623F53">
        <w:rPr>
          <w:rFonts w:asciiTheme="minorHAnsi" w:hAnsiTheme="minorHAnsi" w:cstheme="minorHAnsi"/>
          <w:sz w:val="22"/>
          <w:szCs w:val="22"/>
        </w:rPr>
        <w:t>ormation on any application</w:t>
      </w:r>
      <w:r w:rsidRPr="00623F53">
        <w:rPr>
          <w:rFonts w:asciiTheme="minorHAnsi" w:hAnsiTheme="minorHAnsi" w:cstheme="minorHAnsi"/>
          <w:sz w:val="22"/>
          <w:szCs w:val="22"/>
        </w:rPr>
        <w:t xml:space="preserve">.  </w:t>
      </w:r>
    </w:p>
    <w:p w14:paraId="3512CF0B" w14:textId="77777777" w:rsidR="00025F85" w:rsidRPr="00623F53" w:rsidRDefault="00025F85" w:rsidP="00623F53">
      <w:pPr>
        <w:autoSpaceDE w:val="0"/>
        <w:autoSpaceDN w:val="0"/>
        <w:ind w:right="-119"/>
        <w:jc w:val="both"/>
        <w:rPr>
          <w:rFonts w:asciiTheme="minorHAnsi" w:hAnsiTheme="minorHAnsi" w:cstheme="minorHAnsi"/>
          <w:sz w:val="22"/>
          <w:szCs w:val="22"/>
        </w:rPr>
      </w:pPr>
    </w:p>
    <w:p w14:paraId="3512CF0C" w14:textId="77777777" w:rsidR="00025F85" w:rsidRPr="00623F53" w:rsidRDefault="00025F85" w:rsidP="00623F53">
      <w:pPr>
        <w:autoSpaceDE w:val="0"/>
        <w:autoSpaceDN w:val="0"/>
        <w:ind w:right="-119"/>
        <w:jc w:val="both"/>
        <w:rPr>
          <w:rFonts w:asciiTheme="minorHAnsi" w:hAnsiTheme="minorHAnsi" w:cstheme="minorHAnsi"/>
          <w:sz w:val="22"/>
          <w:szCs w:val="22"/>
        </w:rPr>
      </w:pPr>
      <w:r w:rsidRPr="00623F53">
        <w:rPr>
          <w:rFonts w:asciiTheme="minorHAnsi" w:hAnsiTheme="minorHAnsi" w:cstheme="minorHAnsi"/>
          <w:sz w:val="22"/>
          <w:szCs w:val="22"/>
        </w:rPr>
        <w:t>If the requested evidence is not provided to the Board of Governors by the deadline given, this will result in the withdrawal of an offer of a place.  Similarly, if information is supplied which appears to be false or misleading in any material way, the offer of a place will be withdrawn.</w:t>
      </w:r>
    </w:p>
    <w:p w14:paraId="3512CF0D" w14:textId="77777777" w:rsidR="00025F85" w:rsidRPr="00623F53" w:rsidRDefault="00025F85" w:rsidP="00623F53">
      <w:pPr>
        <w:autoSpaceDE w:val="0"/>
        <w:autoSpaceDN w:val="0"/>
        <w:ind w:right="-119"/>
        <w:jc w:val="both"/>
        <w:rPr>
          <w:rFonts w:asciiTheme="minorHAnsi" w:hAnsiTheme="minorHAnsi" w:cstheme="minorHAnsi"/>
          <w:sz w:val="22"/>
          <w:szCs w:val="22"/>
        </w:rPr>
      </w:pPr>
    </w:p>
    <w:p w14:paraId="3512CF0E" w14:textId="77886584" w:rsidR="00025F85" w:rsidRPr="001717B5" w:rsidRDefault="001717B5" w:rsidP="00623F53">
      <w:pPr>
        <w:ind w:right="-119"/>
        <w:jc w:val="both"/>
        <w:rPr>
          <w:rFonts w:asciiTheme="minorHAnsi" w:hAnsiTheme="minorHAnsi" w:cstheme="minorHAnsi"/>
          <w:b/>
          <w:iCs/>
          <w:sz w:val="22"/>
          <w:szCs w:val="22"/>
        </w:rPr>
      </w:pPr>
      <w:r w:rsidRPr="001717B5">
        <w:rPr>
          <w:rFonts w:asciiTheme="minorHAnsi" w:hAnsiTheme="minorHAnsi" w:cstheme="minorHAnsi"/>
          <w:b/>
          <w:iCs/>
          <w:sz w:val="22"/>
          <w:szCs w:val="22"/>
        </w:rPr>
        <w:t>Waiting List Policy</w:t>
      </w:r>
    </w:p>
    <w:p w14:paraId="3512CF0F" w14:textId="77777777" w:rsidR="00025F85" w:rsidRPr="00623F53" w:rsidRDefault="00025F85" w:rsidP="00623F53">
      <w:pPr>
        <w:ind w:right="-119"/>
        <w:jc w:val="both"/>
        <w:rPr>
          <w:rFonts w:asciiTheme="minorHAnsi" w:hAnsiTheme="minorHAnsi" w:cstheme="minorHAnsi"/>
          <w:sz w:val="22"/>
          <w:szCs w:val="22"/>
        </w:rPr>
      </w:pPr>
    </w:p>
    <w:p w14:paraId="3512CF12" w14:textId="444736D3" w:rsidR="00025F85" w:rsidRPr="00623F53" w:rsidRDefault="00025F85" w:rsidP="00623F53">
      <w:pPr>
        <w:ind w:right="-119"/>
        <w:jc w:val="both"/>
        <w:rPr>
          <w:rFonts w:asciiTheme="minorHAnsi" w:hAnsiTheme="minorHAnsi" w:cstheme="minorHAnsi"/>
          <w:sz w:val="22"/>
          <w:szCs w:val="22"/>
        </w:rPr>
      </w:pPr>
      <w:r w:rsidRPr="00623F53">
        <w:rPr>
          <w:rFonts w:asciiTheme="minorHAnsi" w:hAnsiTheme="minorHAnsi" w:cstheme="minorHAnsi"/>
          <w:sz w:val="22"/>
          <w:szCs w:val="22"/>
        </w:rPr>
        <w:t>This Policy is available from the school.</w:t>
      </w:r>
    </w:p>
    <w:p w14:paraId="3512CF13" w14:textId="77777777" w:rsidR="00025F85" w:rsidRPr="00623F53" w:rsidRDefault="00025F85" w:rsidP="00623F53">
      <w:pPr>
        <w:ind w:right="-119"/>
        <w:jc w:val="both"/>
        <w:outlineLvl w:val="0"/>
        <w:rPr>
          <w:rFonts w:asciiTheme="minorHAnsi" w:hAnsiTheme="minorHAnsi" w:cstheme="minorHAnsi"/>
          <w:b/>
          <w:i/>
          <w:iCs/>
          <w:sz w:val="22"/>
          <w:szCs w:val="22"/>
        </w:rPr>
      </w:pPr>
    </w:p>
    <w:p w14:paraId="3512CF14" w14:textId="77777777" w:rsidR="00025F85" w:rsidRPr="00DE7B4F" w:rsidRDefault="00025F85" w:rsidP="00623F53">
      <w:pPr>
        <w:ind w:right="-119"/>
        <w:jc w:val="both"/>
        <w:outlineLvl w:val="0"/>
        <w:rPr>
          <w:rFonts w:asciiTheme="minorHAnsi" w:hAnsiTheme="minorHAnsi" w:cstheme="minorHAnsi"/>
          <w:b/>
          <w:sz w:val="22"/>
          <w:szCs w:val="22"/>
        </w:rPr>
      </w:pPr>
      <w:r w:rsidRPr="00DE7B4F">
        <w:rPr>
          <w:rFonts w:asciiTheme="minorHAnsi" w:hAnsiTheme="minorHAnsi" w:cstheme="minorHAnsi"/>
          <w:b/>
          <w:sz w:val="22"/>
          <w:szCs w:val="22"/>
        </w:rPr>
        <w:t>Application for admission to Y1 after the beginning of the school year.</w:t>
      </w:r>
    </w:p>
    <w:p w14:paraId="3512CF15" w14:textId="77777777" w:rsidR="00025F85" w:rsidRPr="00623F53" w:rsidRDefault="00025F85" w:rsidP="00623F53">
      <w:pPr>
        <w:ind w:right="-119"/>
        <w:jc w:val="both"/>
        <w:rPr>
          <w:rFonts w:asciiTheme="minorHAnsi" w:hAnsiTheme="minorHAnsi" w:cstheme="minorHAnsi"/>
          <w:sz w:val="22"/>
          <w:szCs w:val="22"/>
        </w:rPr>
      </w:pPr>
    </w:p>
    <w:p w14:paraId="3512CF16" w14:textId="40C8A5F5" w:rsidR="00025F85" w:rsidRPr="00623F53" w:rsidRDefault="00025F85" w:rsidP="00623F53">
      <w:pPr>
        <w:ind w:right="-119"/>
        <w:jc w:val="both"/>
        <w:outlineLvl w:val="0"/>
        <w:rPr>
          <w:rFonts w:asciiTheme="minorHAnsi" w:hAnsiTheme="minorHAnsi" w:cstheme="minorHAnsi"/>
          <w:sz w:val="22"/>
          <w:szCs w:val="22"/>
        </w:rPr>
      </w:pPr>
      <w:r w:rsidRPr="00623F53">
        <w:rPr>
          <w:rFonts w:asciiTheme="minorHAnsi" w:hAnsiTheme="minorHAnsi" w:cstheme="minorHAnsi"/>
          <w:sz w:val="22"/>
          <w:szCs w:val="22"/>
        </w:rPr>
        <w:t>Criteria as above.</w:t>
      </w:r>
      <w:r w:rsidR="00747A91" w:rsidRPr="00623F53">
        <w:rPr>
          <w:rFonts w:asciiTheme="minorHAnsi" w:hAnsiTheme="minorHAnsi" w:cstheme="minorHAnsi"/>
          <w:sz w:val="22"/>
          <w:szCs w:val="22"/>
        </w:rPr>
        <w:t xml:space="preserve"> </w:t>
      </w:r>
    </w:p>
    <w:p w14:paraId="3512CF17" w14:textId="77777777" w:rsidR="00025F85" w:rsidRPr="00623F53" w:rsidRDefault="00025F85" w:rsidP="00623F53">
      <w:pPr>
        <w:ind w:right="-119"/>
        <w:jc w:val="both"/>
        <w:rPr>
          <w:rFonts w:asciiTheme="minorHAnsi" w:hAnsiTheme="minorHAnsi" w:cstheme="minorHAnsi"/>
          <w:b/>
          <w:bCs/>
          <w:sz w:val="22"/>
          <w:szCs w:val="22"/>
        </w:rPr>
      </w:pPr>
    </w:p>
    <w:p w14:paraId="42A13732" w14:textId="77777777" w:rsidR="001717B5" w:rsidRPr="001717B5" w:rsidRDefault="001717B5" w:rsidP="001717B5">
      <w:pPr>
        <w:rPr>
          <w:rFonts w:ascii="Calibri" w:hAnsi="Calibri" w:cs="Calibri"/>
          <w:sz w:val="22"/>
          <w:szCs w:val="22"/>
        </w:rPr>
      </w:pPr>
      <w:r w:rsidRPr="001717B5">
        <w:rPr>
          <w:rFonts w:ascii="Calibri" w:hAnsi="Calibri" w:cs="Calibri"/>
          <w:b/>
          <w:bCs/>
          <w:sz w:val="22"/>
          <w:szCs w:val="22"/>
        </w:rPr>
        <w:t>Admission To P2 – P7</w:t>
      </w:r>
    </w:p>
    <w:p w14:paraId="3512CF19" w14:textId="77777777" w:rsidR="00025F85" w:rsidRPr="00623F53" w:rsidRDefault="00025F85" w:rsidP="00623F53">
      <w:pPr>
        <w:ind w:right="-119"/>
        <w:jc w:val="both"/>
        <w:rPr>
          <w:rFonts w:asciiTheme="minorHAnsi" w:hAnsiTheme="minorHAnsi" w:cstheme="minorHAnsi"/>
          <w:sz w:val="22"/>
          <w:szCs w:val="22"/>
        </w:rPr>
      </w:pPr>
    </w:p>
    <w:p w14:paraId="3512CF1C" w14:textId="65440E24" w:rsidR="00025F85" w:rsidRPr="00623F53" w:rsidRDefault="00025F85" w:rsidP="00623F53">
      <w:pPr>
        <w:ind w:right="-119"/>
        <w:jc w:val="both"/>
        <w:outlineLvl w:val="0"/>
        <w:rPr>
          <w:rFonts w:asciiTheme="minorHAnsi" w:hAnsiTheme="minorHAnsi" w:cstheme="minorHAnsi"/>
          <w:sz w:val="22"/>
          <w:szCs w:val="22"/>
        </w:rPr>
      </w:pPr>
      <w:r w:rsidRPr="00623F53">
        <w:rPr>
          <w:rFonts w:asciiTheme="minorHAnsi" w:hAnsiTheme="minorHAnsi" w:cstheme="minorHAnsi"/>
          <w:sz w:val="22"/>
          <w:szCs w:val="22"/>
        </w:rPr>
        <w:t>Children will be admitted up to the maximum enrolment number, provided that no class exceeds the agreed maximum enrolment number for the class as set down by the Board of Governors.  In the event of over-subscription to these classes the criteria, as stated for Y1 admission in</w:t>
      </w:r>
      <w:r w:rsidR="00F60901" w:rsidRPr="00623F53">
        <w:rPr>
          <w:rFonts w:asciiTheme="minorHAnsi" w:hAnsiTheme="minorHAnsi" w:cstheme="minorHAnsi"/>
          <w:sz w:val="22"/>
          <w:szCs w:val="22"/>
        </w:rPr>
        <w:t xml:space="preserve"> </w:t>
      </w:r>
      <w:r w:rsidRPr="00623F53">
        <w:rPr>
          <w:rFonts w:asciiTheme="minorHAnsi" w:hAnsiTheme="minorHAnsi" w:cstheme="minorHAnsi"/>
          <w:sz w:val="22"/>
          <w:szCs w:val="22"/>
        </w:rPr>
        <w:t>September 20</w:t>
      </w:r>
      <w:r w:rsidR="00BA5E71" w:rsidRPr="00623F53">
        <w:rPr>
          <w:rFonts w:asciiTheme="minorHAnsi" w:hAnsiTheme="minorHAnsi" w:cstheme="minorHAnsi"/>
          <w:sz w:val="22"/>
          <w:szCs w:val="22"/>
        </w:rPr>
        <w:t>2</w:t>
      </w:r>
      <w:r w:rsidR="001717B5">
        <w:rPr>
          <w:rFonts w:asciiTheme="minorHAnsi" w:hAnsiTheme="minorHAnsi" w:cstheme="minorHAnsi"/>
          <w:sz w:val="22"/>
          <w:szCs w:val="22"/>
        </w:rPr>
        <w:t>5</w:t>
      </w:r>
      <w:r w:rsidRPr="00623F53">
        <w:rPr>
          <w:rFonts w:asciiTheme="minorHAnsi" w:hAnsiTheme="minorHAnsi" w:cstheme="minorHAnsi"/>
          <w:sz w:val="22"/>
          <w:szCs w:val="22"/>
        </w:rPr>
        <w:t>, will be applied in the order set down.</w:t>
      </w:r>
    </w:p>
    <w:p w14:paraId="13DA52B7" w14:textId="39A3FC04" w:rsidR="0005436F" w:rsidRPr="00623F53" w:rsidRDefault="0005436F" w:rsidP="00623F53">
      <w:pPr>
        <w:ind w:right="-119"/>
        <w:jc w:val="both"/>
        <w:outlineLvl w:val="0"/>
        <w:rPr>
          <w:rFonts w:asciiTheme="minorHAnsi" w:hAnsiTheme="minorHAnsi" w:cstheme="minorHAnsi"/>
          <w:sz w:val="22"/>
          <w:szCs w:val="22"/>
        </w:rPr>
      </w:pPr>
    </w:p>
    <w:tbl>
      <w:tblPr>
        <w:tblStyle w:val="TableGrid"/>
        <w:tblpPr w:leftFromText="180" w:rightFromText="180" w:vertAnchor="page" w:horzAnchor="page" w:tblpX="3681" w:tblpY="11181"/>
        <w:tblW w:w="5388" w:type="dxa"/>
        <w:tblLook w:val="04A0" w:firstRow="1" w:lastRow="0" w:firstColumn="1" w:lastColumn="0" w:noHBand="0" w:noVBand="1"/>
        <w:tblCaption w:val="Primary One Applications and Admissions Table"/>
        <w:tblDescription w:val="A table with applications and admissions numbers for previous 3 years for Primary One yeargroup"/>
      </w:tblPr>
      <w:tblGrid>
        <w:gridCol w:w="1656"/>
        <w:gridCol w:w="1890"/>
        <w:gridCol w:w="1842"/>
      </w:tblGrid>
      <w:tr w:rsidR="00B10AD9" w:rsidRPr="00623F53" w14:paraId="2769397D" w14:textId="77777777" w:rsidTr="00B10AD9">
        <w:tc>
          <w:tcPr>
            <w:tcW w:w="538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6DE7FA" w14:textId="77777777" w:rsidR="00B10AD9" w:rsidRPr="00623F53" w:rsidRDefault="00B10AD9" w:rsidP="00623F53">
            <w:pPr>
              <w:ind w:right="5"/>
              <w:jc w:val="center"/>
              <w:rPr>
                <w:rFonts w:asciiTheme="minorHAnsi" w:hAnsiTheme="minorHAnsi" w:cstheme="minorHAnsi"/>
                <w:b/>
                <w:sz w:val="22"/>
                <w:szCs w:val="22"/>
              </w:rPr>
            </w:pPr>
            <w:r w:rsidRPr="00623F53">
              <w:rPr>
                <w:rFonts w:asciiTheme="minorHAnsi" w:hAnsiTheme="minorHAnsi" w:cstheme="minorHAnsi"/>
                <w:b/>
                <w:sz w:val="22"/>
                <w:szCs w:val="22"/>
              </w:rPr>
              <w:t>APPLICATIONS AND ADMISSIONS TO PRIMARY 1</w:t>
            </w:r>
          </w:p>
        </w:tc>
      </w:tr>
      <w:tr w:rsidR="00B10AD9" w:rsidRPr="00623F53" w14:paraId="05A69CF9" w14:textId="77777777" w:rsidTr="00B10AD9">
        <w:tc>
          <w:tcPr>
            <w:tcW w:w="1656" w:type="dxa"/>
            <w:tcBorders>
              <w:top w:val="single" w:sz="4" w:space="0" w:color="auto"/>
              <w:left w:val="single" w:sz="4" w:space="0" w:color="auto"/>
              <w:bottom w:val="single" w:sz="4" w:space="0" w:color="auto"/>
              <w:right w:val="single" w:sz="4" w:space="0" w:color="auto"/>
            </w:tcBorders>
            <w:hideMark/>
          </w:tcPr>
          <w:p w14:paraId="0ACF37D2" w14:textId="77777777" w:rsidR="00B10AD9" w:rsidRPr="00623F53" w:rsidRDefault="00B10AD9" w:rsidP="00623F53">
            <w:pPr>
              <w:ind w:right="5"/>
              <w:jc w:val="center"/>
              <w:rPr>
                <w:rFonts w:asciiTheme="minorHAnsi" w:hAnsiTheme="minorHAnsi" w:cstheme="minorHAnsi"/>
                <w:b/>
                <w:sz w:val="22"/>
                <w:szCs w:val="22"/>
              </w:rPr>
            </w:pPr>
            <w:r w:rsidRPr="00623F53">
              <w:rPr>
                <w:rFonts w:asciiTheme="minorHAnsi" w:hAnsiTheme="minorHAnsi" w:cstheme="minorHAnsi"/>
                <w:b/>
                <w:sz w:val="22"/>
                <w:szCs w:val="22"/>
              </w:rPr>
              <w:t>Year</w:t>
            </w:r>
          </w:p>
        </w:tc>
        <w:tc>
          <w:tcPr>
            <w:tcW w:w="1890" w:type="dxa"/>
            <w:tcBorders>
              <w:top w:val="single" w:sz="4" w:space="0" w:color="auto"/>
              <w:left w:val="single" w:sz="4" w:space="0" w:color="auto"/>
              <w:bottom w:val="single" w:sz="4" w:space="0" w:color="auto"/>
              <w:right w:val="single" w:sz="4" w:space="0" w:color="auto"/>
            </w:tcBorders>
            <w:hideMark/>
          </w:tcPr>
          <w:p w14:paraId="4A9D2ABC" w14:textId="77777777" w:rsidR="00B10AD9" w:rsidRPr="00623F53" w:rsidRDefault="00B10AD9" w:rsidP="00623F53">
            <w:pPr>
              <w:ind w:right="5"/>
              <w:jc w:val="center"/>
              <w:rPr>
                <w:rFonts w:asciiTheme="minorHAnsi" w:hAnsiTheme="minorHAnsi" w:cstheme="minorHAnsi"/>
                <w:b/>
                <w:sz w:val="22"/>
                <w:szCs w:val="22"/>
              </w:rPr>
            </w:pPr>
            <w:r w:rsidRPr="00623F53">
              <w:rPr>
                <w:rFonts w:asciiTheme="minorHAnsi" w:hAnsiTheme="minorHAnsi" w:cstheme="minorHAnsi"/>
                <w:b/>
                <w:sz w:val="22"/>
                <w:szCs w:val="22"/>
              </w:rPr>
              <w:t>Total Applications</w:t>
            </w:r>
          </w:p>
        </w:tc>
        <w:tc>
          <w:tcPr>
            <w:tcW w:w="1842" w:type="dxa"/>
            <w:tcBorders>
              <w:top w:val="single" w:sz="4" w:space="0" w:color="auto"/>
              <w:left w:val="single" w:sz="4" w:space="0" w:color="auto"/>
              <w:bottom w:val="single" w:sz="4" w:space="0" w:color="auto"/>
              <w:right w:val="single" w:sz="4" w:space="0" w:color="auto"/>
            </w:tcBorders>
            <w:hideMark/>
          </w:tcPr>
          <w:p w14:paraId="0A7D5806" w14:textId="77777777" w:rsidR="00B10AD9" w:rsidRPr="00623F53" w:rsidRDefault="00B10AD9" w:rsidP="00623F53">
            <w:pPr>
              <w:ind w:right="5"/>
              <w:jc w:val="center"/>
              <w:rPr>
                <w:rFonts w:asciiTheme="minorHAnsi" w:hAnsiTheme="minorHAnsi" w:cstheme="minorHAnsi"/>
                <w:b/>
                <w:sz w:val="22"/>
                <w:szCs w:val="22"/>
              </w:rPr>
            </w:pPr>
            <w:r w:rsidRPr="00623F53">
              <w:rPr>
                <w:rFonts w:asciiTheme="minorHAnsi" w:hAnsiTheme="minorHAnsi" w:cstheme="minorHAnsi"/>
                <w:b/>
                <w:sz w:val="22"/>
                <w:szCs w:val="22"/>
              </w:rPr>
              <w:t>Total Admissions</w:t>
            </w:r>
          </w:p>
        </w:tc>
      </w:tr>
      <w:tr w:rsidR="00B10AD9" w:rsidRPr="00623F53" w14:paraId="179D78AB" w14:textId="77777777" w:rsidTr="00B10AD9">
        <w:trPr>
          <w:trHeight w:val="298"/>
        </w:trPr>
        <w:tc>
          <w:tcPr>
            <w:tcW w:w="1656" w:type="dxa"/>
            <w:tcBorders>
              <w:top w:val="single" w:sz="4" w:space="0" w:color="auto"/>
              <w:left w:val="single" w:sz="4" w:space="0" w:color="auto"/>
              <w:bottom w:val="single" w:sz="4" w:space="0" w:color="auto"/>
              <w:right w:val="single" w:sz="4" w:space="0" w:color="auto"/>
            </w:tcBorders>
            <w:shd w:val="clear" w:color="auto" w:fill="auto"/>
          </w:tcPr>
          <w:p w14:paraId="765ACE6F" w14:textId="094C76D7" w:rsidR="00B10AD9" w:rsidRPr="00623F53" w:rsidRDefault="00B10AD9" w:rsidP="00623F53">
            <w:pPr>
              <w:ind w:right="5"/>
              <w:jc w:val="center"/>
              <w:rPr>
                <w:rFonts w:asciiTheme="minorHAnsi" w:hAnsiTheme="minorHAnsi" w:cstheme="minorHAnsi"/>
                <w:b/>
                <w:sz w:val="22"/>
                <w:szCs w:val="22"/>
              </w:rPr>
            </w:pPr>
            <w:r w:rsidRPr="00623F53">
              <w:rPr>
                <w:rFonts w:asciiTheme="minorHAnsi" w:hAnsiTheme="minorHAnsi" w:cstheme="minorHAnsi"/>
                <w:b/>
                <w:sz w:val="22"/>
                <w:szCs w:val="22"/>
              </w:rPr>
              <w:t>202</w:t>
            </w:r>
            <w:r w:rsidR="00062BF0">
              <w:rPr>
                <w:rFonts w:asciiTheme="minorHAnsi" w:hAnsiTheme="minorHAnsi" w:cstheme="minorHAnsi"/>
                <w:b/>
                <w:sz w:val="22"/>
                <w:szCs w:val="22"/>
              </w:rPr>
              <w:t>3</w:t>
            </w:r>
            <w:r w:rsidRPr="00623F53">
              <w:rPr>
                <w:rFonts w:asciiTheme="minorHAnsi" w:hAnsiTheme="minorHAnsi" w:cstheme="minorHAnsi"/>
                <w:b/>
                <w:sz w:val="22"/>
                <w:szCs w:val="22"/>
              </w:rPr>
              <w:t>/202</w:t>
            </w:r>
            <w:r w:rsidR="00062BF0">
              <w:rPr>
                <w:rFonts w:asciiTheme="minorHAnsi" w:hAnsiTheme="minorHAnsi" w:cstheme="minorHAnsi"/>
                <w:b/>
                <w:sz w:val="22"/>
                <w:szCs w:val="22"/>
              </w:rPr>
              <w:t>4</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4AE5DDB" w14:textId="31DA3E22" w:rsidR="00B10AD9" w:rsidRPr="00623F53" w:rsidRDefault="00062BF0" w:rsidP="00623F53">
            <w:pPr>
              <w:ind w:right="5"/>
              <w:jc w:val="center"/>
              <w:rPr>
                <w:rFonts w:asciiTheme="minorHAnsi" w:hAnsiTheme="minorHAnsi" w:cstheme="minorHAnsi"/>
                <w:b/>
                <w:sz w:val="22"/>
                <w:szCs w:val="22"/>
              </w:rPr>
            </w:pPr>
            <w:r>
              <w:rPr>
                <w:rFonts w:asciiTheme="minorHAnsi" w:hAnsiTheme="minorHAnsi" w:cstheme="minorHAnsi"/>
                <w:b/>
                <w:sz w:val="22"/>
                <w:szCs w:val="22"/>
              </w:rPr>
              <w:t>14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5352D5" w14:textId="2D957A19" w:rsidR="00B10AD9" w:rsidRPr="00623F53" w:rsidRDefault="00062BF0" w:rsidP="00623F53">
            <w:pPr>
              <w:ind w:right="5"/>
              <w:jc w:val="center"/>
              <w:rPr>
                <w:rFonts w:asciiTheme="minorHAnsi" w:hAnsiTheme="minorHAnsi" w:cstheme="minorHAnsi"/>
                <w:b/>
                <w:sz w:val="22"/>
                <w:szCs w:val="22"/>
              </w:rPr>
            </w:pPr>
            <w:r>
              <w:rPr>
                <w:rFonts w:asciiTheme="minorHAnsi" w:hAnsiTheme="minorHAnsi" w:cstheme="minorHAnsi"/>
                <w:b/>
                <w:sz w:val="22"/>
                <w:szCs w:val="22"/>
              </w:rPr>
              <w:t>14</w:t>
            </w:r>
          </w:p>
        </w:tc>
      </w:tr>
      <w:tr w:rsidR="005B4D93" w:rsidRPr="001B5A65" w14:paraId="01B0BC69" w14:textId="77777777" w:rsidTr="00623F53">
        <w:trPr>
          <w:trHeight w:val="298"/>
        </w:trPr>
        <w:tc>
          <w:tcPr>
            <w:tcW w:w="1656" w:type="dxa"/>
            <w:tcBorders>
              <w:top w:val="single" w:sz="4" w:space="0" w:color="auto"/>
              <w:left w:val="single" w:sz="4" w:space="0" w:color="auto"/>
              <w:bottom w:val="single" w:sz="4" w:space="0" w:color="auto"/>
              <w:right w:val="single" w:sz="4" w:space="0" w:color="auto"/>
            </w:tcBorders>
            <w:shd w:val="clear" w:color="auto" w:fill="auto"/>
          </w:tcPr>
          <w:p w14:paraId="1B7BF8F1" w14:textId="0A02F8C4" w:rsidR="005B4D93" w:rsidRPr="00623F53" w:rsidRDefault="005B4D93" w:rsidP="00623F53">
            <w:pPr>
              <w:ind w:right="5"/>
              <w:jc w:val="center"/>
              <w:rPr>
                <w:rFonts w:asciiTheme="minorHAnsi" w:hAnsiTheme="minorHAnsi" w:cstheme="minorHAnsi"/>
                <w:b/>
                <w:sz w:val="22"/>
                <w:szCs w:val="22"/>
              </w:rPr>
            </w:pPr>
            <w:r w:rsidRPr="00623F53">
              <w:rPr>
                <w:rFonts w:asciiTheme="minorHAnsi" w:hAnsiTheme="minorHAnsi" w:cstheme="minorHAnsi"/>
                <w:b/>
                <w:sz w:val="22"/>
                <w:szCs w:val="22"/>
              </w:rPr>
              <w:t>202</w:t>
            </w:r>
            <w:r w:rsidR="00062BF0">
              <w:rPr>
                <w:rFonts w:asciiTheme="minorHAnsi" w:hAnsiTheme="minorHAnsi" w:cstheme="minorHAnsi"/>
                <w:b/>
                <w:sz w:val="22"/>
                <w:szCs w:val="22"/>
              </w:rPr>
              <w:t>4</w:t>
            </w:r>
            <w:r w:rsidRPr="00623F53">
              <w:rPr>
                <w:rFonts w:asciiTheme="minorHAnsi" w:hAnsiTheme="minorHAnsi" w:cstheme="minorHAnsi"/>
                <w:b/>
                <w:sz w:val="22"/>
                <w:szCs w:val="22"/>
              </w:rPr>
              <w:t>/202</w:t>
            </w:r>
            <w:r w:rsidR="00062BF0">
              <w:rPr>
                <w:rFonts w:asciiTheme="minorHAnsi" w:hAnsiTheme="minorHAnsi" w:cstheme="minorHAnsi"/>
                <w:b/>
                <w:sz w:val="22"/>
                <w:szCs w:val="22"/>
              </w:rPr>
              <w:t>5</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E0A0067" w14:textId="27E50BE0" w:rsidR="005B4D93" w:rsidRPr="00623F53" w:rsidRDefault="00062BF0" w:rsidP="00623F53">
            <w:pPr>
              <w:ind w:right="5"/>
              <w:jc w:val="center"/>
              <w:rPr>
                <w:rFonts w:asciiTheme="minorHAnsi" w:hAnsiTheme="minorHAnsi" w:cstheme="minorHAnsi"/>
                <w:b/>
                <w:sz w:val="22"/>
                <w:szCs w:val="22"/>
              </w:rPr>
            </w:pPr>
            <w:r>
              <w:rPr>
                <w:rFonts w:asciiTheme="minorHAnsi" w:hAnsiTheme="minorHAnsi" w:cstheme="minorHAnsi"/>
                <w:b/>
                <w:sz w:val="22"/>
                <w:szCs w:val="22"/>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0BE5ADD" w14:textId="0D689539" w:rsidR="005B4D93" w:rsidRPr="001B5A65" w:rsidRDefault="00062BF0" w:rsidP="00623F53">
            <w:pPr>
              <w:ind w:right="5"/>
              <w:jc w:val="center"/>
              <w:rPr>
                <w:rFonts w:asciiTheme="minorHAnsi" w:hAnsiTheme="minorHAnsi" w:cstheme="minorHAnsi"/>
                <w:b/>
                <w:sz w:val="22"/>
                <w:szCs w:val="22"/>
              </w:rPr>
            </w:pPr>
            <w:r>
              <w:rPr>
                <w:rFonts w:asciiTheme="minorHAnsi" w:hAnsiTheme="minorHAnsi" w:cstheme="minorHAnsi"/>
                <w:b/>
                <w:sz w:val="22"/>
                <w:szCs w:val="22"/>
              </w:rPr>
              <w:t>8</w:t>
            </w:r>
          </w:p>
        </w:tc>
      </w:tr>
      <w:tr w:rsidR="00036248" w:rsidRPr="001B5A65" w14:paraId="7E76AA4D" w14:textId="77777777" w:rsidTr="00623F53">
        <w:trPr>
          <w:trHeight w:val="298"/>
        </w:trPr>
        <w:tc>
          <w:tcPr>
            <w:tcW w:w="1656" w:type="dxa"/>
            <w:tcBorders>
              <w:top w:val="single" w:sz="4" w:space="0" w:color="auto"/>
              <w:left w:val="single" w:sz="4" w:space="0" w:color="auto"/>
              <w:bottom w:val="single" w:sz="4" w:space="0" w:color="auto"/>
              <w:right w:val="single" w:sz="4" w:space="0" w:color="auto"/>
            </w:tcBorders>
            <w:shd w:val="clear" w:color="auto" w:fill="auto"/>
          </w:tcPr>
          <w:p w14:paraId="71707EEC" w14:textId="6B6F72DA" w:rsidR="00036248" w:rsidRPr="00062BF0" w:rsidRDefault="00036248" w:rsidP="00623F53">
            <w:pPr>
              <w:ind w:right="5"/>
              <w:jc w:val="center"/>
              <w:rPr>
                <w:rFonts w:asciiTheme="minorHAnsi" w:hAnsiTheme="minorHAnsi" w:cstheme="minorHAnsi"/>
                <w:b/>
                <w:sz w:val="22"/>
                <w:szCs w:val="22"/>
              </w:rPr>
            </w:pPr>
            <w:r w:rsidRPr="00062BF0">
              <w:rPr>
                <w:rFonts w:asciiTheme="minorHAnsi" w:hAnsiTheme="minorHAnsi" w:cstheme="minorHAnsi"/>
                <w:b/>
                <w:sz w:val="22"/>
                <w:szCs w:val="22"/>
              </w:rPr>
              <w:t>202</w:t>
            </w:r>
            <w:r w:rsidR="00062BF0" w:rsidRPr="00062BF0">
              <w:rPr>
                <w:rFonts w:asciiTheme="minorHAnsi" w:hAnsiTheme="minorHAnsi" w:cstheme="minorHAnsi"/>
                <w:b/>
                <w:sz w:val="22"/>
                <w:szCs w:val="22"/>
              </w:rPr>
              <w:t>5/</w:t>
            </w:r>
            <w:r w:rsidRPr="00062BF0">
              <w:rPr>
                <w:rFonts w:asciiTheme="minorHAnsi" w:hAnsiTheme="minorHAnsi" w:cstheme="minorHAnsi"/>
                <w:b/>
                <w:sz w:val="22"/>
                <w:szCs w:val="22"/>
              </w:rPr>
              <w:t>202</w:t>
            </w:r>
            <w:r w:rsidR="00062BF0" w:rsidRPr="00062BF0">
              <w:rPr>
                <w:rFonts w:asciiTheme="minorHAnsi" w:hAnsiTheme="minorHAnsi" w:cstheme="minorHAnsi"/>
                <w:b/>
                <w:sz w:val="22"/>
                <w:szCs w:val="22"/>
              </w:rPr>
              <w:t>6</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03C21FBF" w14:textId="4C5638D3" w:rsidR="00036248" w:rsidRPr="00062BF0" w:rsidRDefault="00736DD1" w:rsidP="00623F53">
            <w:pPr>
              <w:ind w:right="5"/>
              <w:jc w:val="center"/>
              <w:rPr>
                <w:rFonts w:asciiTheme="minorHAnsi" w:hAnsiTheme="minorHAnsi" w:cstheme="minorHAnsi"/>
                <w:b/>
                <w:sz w:val="22"/>
                <w:szCs w:val="22"/>
              </w:rPr>
            </w:pPr>
            <w:r w:rsidRPr="00062BF0">
              <w:rPr>
                <w:rFonts w:asciiTheme="minorHAnsi" w:hAnsiTheme="minorHAnsi" w:cstheme="minorHAnsi"/>
                <w:b/>
                <w:sz w:val="22"/>
                <w:szCs w:val="22"/>
              </w:rPr>
              <w:t>8</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948872D" w14:textId="68868660" w:rsidR="00736DD1" w:rsidRPr="00623F53" w:rsidRDefault="00736DD1" w:rsidP="00736DD1">
            <w:pPr>
              <w:ind w:right="5"/>
              <w:jc w:val="center"/>
              <w:rPr>
                <w:rFonts w:asciiTheme="minorHAnsi" w:hAnsiTheme="minorHAnsi" w:cstheme="minorHAnsi"/>
                <w:b/>
                <w:sz w:val="22"/>
                <w:szCs w:val="22"/>
              </w:rPr>
            </w:pPr>
            <w:r>
              <w:rPr>
                <w:rFonts w:asciiTheme="minorHAnsi" w:hAnsiTheme="minorHAnsi" w:cstheme="minorHAnsi"/>
                <w:b/>
                <w:sz w:val="22"/>
                <w:szCs w:val="22"/>
              </w:rPr>
              <w:t>8</w:t>
            </w:r>
          </w:p>
        </w:tc>
      </w:tr>
    </w:tbl>
    <w:p w14:paraId="6307EE82" w14:textId="30B9A9DD" w:rsidR="0005436F" w:rsidRPr="001B5A65" w:rsidRDefault="00B10AD9" w:rsidP="00623F53">
      <w:pPr>
        <w:ind w:right="-119"/>
        <w:jc w:val="both"/>
        <w:outlineLvl w:val="0"/>
        <w:rPr>
          <w:rFonts w:asciiTheme="minorHAnsi" w:hAnsiTheme="minorHAnsi" w:cstheme="minorHAnsi"/>
          <w:sz w:val="22"/>
          <w:szCs w:val="22"/>
        </w:rPr>
      </w:pPr>
      <w:r>
        <w:rPr>
          <w:rFonts w:asciiTheme="minorHAnsi" w:hAnsiTheme="minorHAnsi" w:cstheme="minorHAnsi"/>
          <w:sz w:val="22"/>
          <w:szCs w:val="22"/>
        </w:rPr>
        <w:t xml:space="preserve">   </w:t>
      </w:r>
    </w:p>
    <w:p w14:paraId="3512CF2E" w14:textId="77777777" w:rsidR="00A53A0B" w:rsidRPr="001B5A65" w:rsidRDefault="00A53A0B" w:rsidP="00623F53">
      <w:pPr>
        <w:rPr>
          <w:rFonts w:asciiTheme="minorHAnsi" w:hAnsiTheme="minorHAnsi" w:cstheme="minorHAnsi"/>
          <w:sz w:val="22"/>
          <w:szCs w:val="22"/>
        </w:rPr>
      </w:pPr>
    </w:p>
    <w:sectPr w:rsidR="00A53A0B" w:rsidRPr="001B5A65" w:rsidSect="00F60901">
      <w:headerReference w:type="default" r:id="rId10"/>
      <w:footerReference w:type="default" r:id="rId11"/>
      <w:pgSz w:w="11906" w:h="16838" w:code="9"/>
      <w:pgMar w:top="794" w:right="1274" w:bottom="567" w:left="1134"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886BE" w14:textId="77777777" w:rsidR="00261EC5" w:rsidRDefault="00261EC5" w:rsidP="00327EF8">
      <w:r>
        <w:separator/>
      </w:r>
    </w:p>
  </w:endnote>
  <w:endnote w:type="continuationSeparator" w:id="0">
    <w:p w14:paraId="590C2C05" w14:textId="77777777" w:rsidR="00261EC5" w:rsidRDefault="00261EC5" w:rsidP="0032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CF34" w14:textId="5FA5FF07" w:rsidR="00327EF8" w:rsidRPr="008906B7" w:rsidRDefault="00327EF8" w:rsidP="00FA4ED5">
    <w:pPr>
      <w:pBdr>
        <w:left w:val="single" w:sz="12" w:space="11" w:color="5B9BD5" w:themeColor="accent1"/>
      </w:pBdr>
      <w:tabs>
        <w:tab w:val="left" w:pos="0"/>
        <w:tab w:val="right" w:pos="10204"/>
      </w:tabs>
      <w:rPr>
        <w:rFonts w:asciiTheme="minorHAnsi" w:eastAsiaTheme="majorEastAsia" w:hAnsiTheme="minorHAnsi" w:cstheme="majorBidi"/>
        <w:color w:val="2E74B5" w:themeColor="accent1" w:themeShade="BF"/>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B0008" w14:textId="77777777" w:rsidR="00261EC5" w:rsidRDefault="00261EC5" w:rsidP="00327EF8">
      <w:r>
        <w:separator/>
      </w:r>
    </w:p>
  </w:footnote>
  <w:footnote w:type="continuationSeparator" w:id="0">
    <w:p w14:paraId="33D97F4B" w14:textId="77777777" w:rsidR="00261EC5" w:rsidRDefault="00261EC5" w:rsidP="00327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CF33" w14:textId="669AE73D" w:rsidR="00327EF8" w:rsidRPr="00E26190" w:rsidRDefault="00327EF8" w:rsidP="005E072E">
    <w:pPr>
      <w:pBdr>
        <w:left w:val="single" w:sz="12" w:space="11" w:color="5B9BD5" w:themeColor="accent1"/>
      </w:pBdr>
      <w:tabs>
        <w:tab w:val="left" w:pos="3620"/>
        <w:tab w:val="left" w:pos="3964"/>
      </w:tabs>
      <w:rPr>
        <w:rFonts w:asciiTheme="minorHAnsi" w:eastAsiaTheme="majorEastAsia" w:hAnsiTheme="minorHAnsi" w:cstheme="majorBidi"/>
        <w:color w:val="2E74B5" w:themeColor="accent1" w:themeShade="BF"/>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3DEF"/>
    <w:multiLevelType w:val="hybridMultilevel"/>
    <w:tmpl w:val="9FB46D34"/>
    <w:lvl w:ilvl="0" w:tplc="26725A1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6877D1E"/>
    <w:multiLevelType w:val="hybridMultilevel"/>
    <w:tmpl w:val="492CA7F0"/>
    <w:lvl w:ilvl="0" w:tplc="11DA267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21436E"/>
    <w:multiLevelType w:val="singleLevel"/>
    <w:tmpl w:val="0B5AEE42"/>
    <w:lvl w:ilvl="0">
      <w:start w:val="1"/>
      <w:numFmt w:val="decimal"/>
      <w:lvlText w:val="%1"/>
      <w:lvlJc w:val="left"/>
      <w:pPr>
        <w:tabs>
          <w:tab w:val="num" w:pos="720"/>
        </w:tabs>
        <w:ind w:left="720" w:hanging="720"/>
      </w:pPr>
      <w:rPr>
        <w:rFonts w:hint="default"/>
      </w:rPr>
    </w:lvl>
  </w:abstractNum>
  <w:abstractNum w:abstractNumId="3" w15:restartNumberingAfterBreak="0">
    <w:nsid w:val="40F83AD6"/>
    <w:multiLevelType w:val="hybridMultilevel"/>
    <w:tmpl w:val="CB8C5A70"/>
    <w:lvl w:ilvl="0" w:tplc="0DC495BA">
      <w:start w:val="1"/>
      <w:numFmt w:val="lowerLetter"/>
      <w:lvlText w:val="(%1)"/>
      <w:lvlJc w:val="left"/>
      <w:pPr>
        <w:tabs>
          <w:tab w:val="num" w:pos="720"/>
        </w:tabs>
        <w:ind w:left="720" w:hanging="450"/>
      </w:pPr>
      <w:rPr>
        <w:rFonts w:asciiTheme="minorHAnsi" w:eastAsia="Times New Roman" w:hAnsiTheme="minorHAnsi" w:cs="Times New Roman" w:hint="default"/>
      </w:rPr>
    </w:lvl>
    <w:lvl w:ilvl="1" w:tplc="08090019" w:tentative="1">
      <w:start w:val="1"/>
      <w:numFmt w:val="lowerLetter"/>
      <w:lvlText w:val="%2."/>
      <w:lvlJc w:val="left"/>
      <w:pPr>
        <w:tabs>
          <w:tab w:val="num" w:pos="1350"/>
        </w:tabs>
        <w:ind w:left="1350" w:hanging="360"/>
      </w:pPr>
    </w:lvl>
    <w:lvl w:ilvl="2" w:tplc="0809001B" w:tentative="1">
      <w:start w:val="1"/>
      <w:numFmt w:val="lowerRoman"/>
      <w:lvlText w:val="%3."/>
      <w:lvlJc w:val="right"/>
      <w:pPr>
        <w:tabs>
          <w:tab w:val="num" w:pos="2070"/>
        </w:tabs>
        <w:ind w:left="2070" w:hanging="180"/>
      </w:pPr>
    </w:lvl>
    <w:lvl w:ilvl="3" w:tplc="0809000F" w:tentative="1">
      <w:start w:val="1"/>
      <w:numFmt w:val="decimal"/>
      <w:lvlText w:val="%4."/>
      <w:lvlJc w:val="left"/>
      <w:pPr>
        <w:tabs>
          <w:tab w:val="num" w:pos="2790"/>
        </w:tabs>
        <w:ind w:left="2790" w:hanging="360"/>
      </w:pPr>
    </w:lvl>
    <w:lvl w:ilvl="4" w:tplc="08090019" w:tentative="1">
      <w:start w:val="1"/>
      <w:numFmt w:val="lowerLetter"/>
      <w:lvlText w:val="%5."/>
      <w:lvlJc w:val="left"/>
      <w:pPr>
        <w:tabs>
          <w:tab w:val="num" w:pos="3510"/>
        </w:tabs>
        <w:ind w:left="3510" w:hanging="360"/>
      </w:pPr>
    </w:lvl>
    <w:lvl w:ilvl="5" w:tplc="0809001B" w:tentative="1">
      <w:start w:val="1"/>
      <w:numFmt w:val="lowerRoman"/>
      <w:lvlText w:val="%6."/>
      <w:lvlJc w:val="right"/>
      <w:pPr>
        <w:tabs>
          <w:tab w:val="num" w:pos="4230"/>
        </w:tabs>
        <w:ind w:left="4230" w:hanging="180"/>
      </w:pPr>
    </w:lvl>
    <w:lvl w:ilvl="6" w:tplc="0809000F" w:tentative="1">
      <w:start w:val="1"/>
      <w:numFmt w:val="decimal"/>
      <w:lvlText w:val="%7."/>
      <w:lvlJc w:val="left"/>
      <w:pPr>
        <w:tabs>
          <w:tab w:val="num" w:pos="4950"/>
        </w:tabs>
        <w:ind w:left="4950" w:hanging="360"/>
      </w:pPr>
    </w:lvl>
    <w:lvl w:ilvl="7" w:tplc="08090019" w:tentative="1">
      <w:start w:val="1"/>
      <w:numFmt w:val="lowerLetter"/>
      <w:lvlText w:val="%8."/>
      <w:lvlJc w:val="left"/>
      <w:pPr>
        <w:tabs>
          <w:tab w:val="num" w:pos="5670"/>
        </w:tabs>
        <w:ind w:left="5670" w:hanging="360"/>
      </w:pPr>
    </w:lvl>
    <w:lvl w:ilvl="8" w:tplc="0809001B" w:tentative="1">
      <w:start w:val="1"/>
      <w:numFmt w:val="lowerRoman"/>
      <w:lvlText w:val="%9."/>
      <w:lvlJc w:val="right"/>
      <w:pPr>
        <w:tabs>
          <w:tab w:val="num" w:pos="6390"/>
        </w:tabs>
        <w:ind w:left="6390" w:hanging="180"/>
      </w:pPr>
    </w:lvl>
  </w:abstractNum>
  <w:abstractNum w:abstractNumId="4" w15:restartNumberingAfterBreak="0">
    <w:nsid w:val="42410BE4"/>
    <w:multiLevelType w:val="singleLevel"/>
    <w:tmpl w:val="CD1C426A"/>
    <w:lvl w:ilvl="0">
      <w:start w:val="1"/>
      <w:numFmt w:val="decimal"/>
      <w:lvlText w:val="%1"/>
      <w:lvlJc w:val="left"/>
      <w:pPr>
        <w:tabs>
          <w:tab w:val="num" w:pos="0"/>
        </w:tabs>
        <w:ind w:hanging="630"/>
      </w:pPr>
      <w:rPr>
        <w:rFonts w:hint="default"/>
      </w:rPr>
    </w:lvl>
  </w:abstractNum>
  <w:abstractNum w:abstractNumId="5" w15:restartNumberingAfterBreak="0">
    <w:nsid w:val="46A86F08"/>
    <w:multiLevelType w:val="multilevel"/>
    <w:tmpl w:val="C748A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3863EB"/>
    <w:multiLevelType w:val="multilevel"/>
    <w:tmpl w:val="C748A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663367">
    <w:abstractNumId w:val="4"/>
  </w:num>
  <w:num w:numId="2" w16cid:durableId="1143546653">
    <w:abstractNumId w:val="0"/>
  </w:num>
  <w:num w:numId="3" w16cid:durableId="266158071">
    <w:abstractNumId w:val="2"/>
  </w:num>
  <w:num w:numId="4" w16cid:durableId="449324912">
    <w:abstractNumId w:val="3"/>
  </w:num>
  <w:num w:numId="5" w16cid:durableId="637296788">
    <w:abstractNumId w:val="1"/>
  </w:num>
  <w:num w:numId="6" w16cid:durableId="1765802081">
    <w:abstractNumId w:val="5"/>
  </w:num>
  <w:num w:numId="7" w16cid:durableId="8608991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2E"/>
    <w:rsid w:val="000124B1"/>
    <w:rsid w:val="00023580"/>
    <w:rsid w:val="00025F85"/>
    <w:rsid w:val="00036248"/>
    <w:rsid w:val="0005436F"/>
    <w:rsid w:val="0006170E"/>
    <w:rsid w:val="00062BF0"/>
    <w:rsid w:val="00067F3B"/>
    <w:rsid w:val="000932D9"/>
    <w:rsid w:val="000B0A23"/>
    <w:rsid w:val="000B5377"/>
    <w:rsid w:val="00101B3E"/>
    <w:rsid w:val="001314B6"/>
    <w:rsid w:val="001717B5"/>
    <w:rsid w:val="00176839"/>
    <w:rsid w:val="001B03D5"/>
    <w:rsid w:val="001B5A65"/>
    <w:rsid w:val="001D3CD9"/>
    <w:rsid w:val="001D751C"/>
    <w:rsid w:val="002145A2"/>
    <w:rsid w:val="00216195"/>
    <w:rsid w:val="00220A7D"/>
    <w:rsid w:val="002333E5"/>
    <w:rsid w:val="00261EC5"/>
    <w:rsid w:val="00273F0E"/>
    <w:rsid w:val="00277A83"/>
    <w:rsid w:val="00293B38"/>
    <w:rsid w:val="002A0DD4"/>
    <w:rsid w:val="00327EF8"/>
    <w:rsid w:val="00332EBE"/>
    <w:rsid w:val="00360A98"/>
    <w:rsid w:val="003754C6"/>
    <w:rsid w:val="00376D6C"/>
    <w:rsid w:val="003847B4"/>
    <w:rsid w:val="003A4D0D"/>
    <w:rsid w:val="003B2503"/>
    <w:rsid w:val="003B6662"/>
    <w:rsid w:val="003D1C40"/>
    <w:rsid w:val="003F3737"/>
    <w:rsid w:val="00422D2D"/>
    <w:rsid w:val="00427E57"/>
    <w:rsid w:val="0043290A"/>
    <w:rsid w:val="00436B46"/>
    <w:rsid w:val="00467A96"/>
    <w:rsid w:val="004701E2"/>
    <w:rsid w:val="0047185C"/>
    <w:rsid w:val="004B6BD2"/>
    <w:rsid w:val="004C29B4"/>
    <w:rsid w:val="004F79F0"/>
    <w:rsid w:val="005371B4"/>
    <w:rsid w:val="0054177F"/>
    <w:rsid w:val="00555DAA"/>
    <w:rsid w:val="005B4D93"/>
    <w:rsid w:val="005B6F94"/>
    <w:rsid w:val="005E072E"/>
    <w:rsid w:val="005F75E9"/>
    <w:rsid w:val="006014A1"/>
    <w:rsid w:val="00623F53"/>
    <w:rsid w:val="00642601"/>
    <w:rsid w:val="00695D15"/>
    <w:rsid w:val="006C6C7E"/>
    <w:rsid w:val="006E36F8"/>
    <w:rsid w:val="00713C2D"/>
    <w:rsid w:val="00713CC9"/>
    <w:rsid w:val="00715B78"/>
    <w:rsid w:val="0073510E"/>
    <w:rsid w:val="00736DD1"/>
    <w:rsid w:val="00747A91"/>
    <w:rsid w:val="00761BED"/>
    <w:rsid w:val="007727BD"/>
    <w:rsid w:val="00775A4D"/>
    <w:rsid w:val="00780AAF"/>
    <w:rsid w:val="00786357"/>
    <w:rsid w:val="007A49C2"/>
    <w:rsid w:val="007A4F40"/>
    <w:rsid w:val="007B3838"/>
    <w:rsid w:val="007B74B4"/>
    <w:rsid w:val="00821571"/>
    <w:rsid w:val="008269B1"/>
    <w:rsid w:val="00835A0C"/>
    <w:rsid w:val="008422B9"/>
    <w:rsid w:val="008458B3"/>
    <w:rsid w:val="00885F7E"/>
    <w:rsid w:val="008906B7"/>
    <w:rsid w:val="00892B22"/>
    <w:rsid w:val="00893AB7"/>
    <w:rsid w:val="008A1EDC"/>
    <w:rsid w:val="008C2EE9"/>
    <w:rsid w:val="008D693B"/>
    <w:rsid w:val="00916812"/>
    <w:rsid w:val="0092180E"/>
    <w:rsid w:val="00934188"/>
    <w:rsid w:val="00946A4C"/>
    <w:rsid w:val="009702E1"/>
    <w:rsid w:val="009A6D71"/>
    <w:rsid w:val="009B18B4"/>
    <w:rsid w:val="00A03B13"/>
    <w:rsid w:val="00A04CFA"/>
    <w:rsid w:val="00A53A0B"/>
    <w:rsid w:val="00A60390"/>
    <w:rsid w:val="00A742A4"/>
    <w:rsid w:val="00A95506"/>
    <w:rsid w:val="00AB24F7"/>
    <w:rsid w:val="00AB4760"/>
    <w:rsid w:val="00AC04F8"/>
    <w:rsid w:val="00AD4126"/>
    <w:rsid w:val="00AD41DE"/>
    <w:rsid w:val="00AF6998"/>
    <w:rsid w:val="00B10AD9"/>
    <w:rsid w:val="00B20634"/>
    <w:rsid w:val="00B2115A"/>
    <w:rsid w:val="00B41840"/>
    <w:rsid w:val="00B657E7"/>
    <w:rsid w:val="00B70CBD"/>
    <w:rsid w:val="00BA5E71"/>
    <w:rsid w:val="00BB6350"/>
    <w:rsid w:val="00BB6C35"/>
    <w:rsid w:val="00BC3F4B"/>
    <w:rsid w:val="00BE2AC9"/>
    <w:rsid w:val="00BF05A6"/>
    <w:rsid w:val="00C37AF7"/>
    <w:rsid w:val="00C81384"/>
    <w:rsid w:val="00C8637E"/>
    <w:rsid w:val="00CA2758"/>
    <w:rsid w:val="00CD0A07"/>
    <w:rsid w:val="00CD2974"/>
    <w:rsid w:val="00CF1417"/>
    <w:rsid w:val="00D160B9"/>
    <w:rsid w:val="00D21380"/>
    <w:rsid w:val="00D57CD1"/>
    <w:rsid w:val="00DE7B4F"/>
    <w:rsid w:val="00DF6B95"/>
    <w:rsid w:val="00E02F25"/>
    <w:rsid w:val="00E26190"/>
    <w:rsid w:val="00E328C4"/>
    <w:rsid w:val="00E531EB"/>
    <w:rsid w:val="00E6383E"/>
    <w:rsid w:val="00EC005F"/>
    <w:rsid w:val="00EE5A23"/>
    <w:rsid w:val="00EF41A2"/>
    <w:rsid w:val="00F064AD"/>
    <w:rsid w:val="00F3604A"/>
    <w:rsid w:val="00F364D6"/>
    <w:rsid w:val="00F60901"/>
    <w:rsid w:val="00F7392A"/>
    <w:rsid w:val="00FA4ED5"/>
    <w:rsid w:val="00FC12E3"/>
    <w:rsid w:val="00FE0C8E"/>
    <w:rsid w:val="00FE1C4A"/>
    <w:rsid w:val="00FE7E8C"/>
    <w:rsid w:val="00FF0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512CED6"/>
  <w15:docId w15:val="{0B72A02A-C9A2-4E6E-B006-56BC90488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32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7EF8"/>
    <w:pPr>
      <w:tabs>
        <w:tab w:val="center" w:pos="4513"/>
        <w:tab w:val="right" w:pos="9026"/>
      </w:tabs>
    </w:pPr>
  </w:style>
  <w:style w:type="character" w:customStyle="1" w:styleId="HeaderChar">
    <w:name w:val="Header Char"/>
    <w:basedOn w:val="DefaultParagraphFont"/>
    <w:link w:val="Header"/>
    <w:uiPriority w:val="99"/>
    <w:rsid w:val="00327EF8"/>
  </w:style>
  <w:style w:type="paragraph" w:styleId="Footer">
    <w:name w:val="footer"/>
    <w:basedOn w:val="Normal"/>
    <w:link w:val="FooterChar"/>
    <w:uiPriority w:val="99"/>
    <w:unhideWhenUsed/>
    <w:rsid w:val="00327EF8"/>
    <w:pPr>
      <w:tabs>
        <w:tab w:val="center" w:pos="4513"/>
        <w:tab w:val="right" w:pos="9026"/>
      </w:tabs>
    </w:pPr>
  </w:style>
  <w:style w:type="character" w:customStyle="1" w:styleId="FooterChar">
    <w:name w:val="Footer Char"/>
    <w:basedOn w:val="DefaultParagraphFont"/>
    <w:link w:val="Footer"/>
    <w:uiPriority w:val="99"/>
    <w:rsid w:val="00327EF8"/>
  </w:style>
  <w:style w:type="paragraph" w:styleId="BalloonText">
    <w:name w:val="Balloon Text"/>
    <w:basedOn w:val="Normal"/>
    <w:link w:val="BalloonTextChar"/>
    <w:uiPriority w:val="99"/>
    <w:semiHidden/>
    <w:unhideWhenUsed/>
    <w:rsid w:val="00E02F25"/>
    <w:rPr>
      <w:rFonts w:ascii="Tahoma" w:hAnsi="Tahoma" w:cs="Tahoma"/>
      <w:sz w:val="16"/>
      <w:szCs w:val="16"/>
    </w:rPr>
  </w:style>
  <w:style w:type="character" w:customStyle="1" w:styleId="BalloonTextChar">
    <w:name w:val="Balloon Text Char"/>
    <w:basedOn w:val="DefaultParagraphFont"/>
    <w:link w:val="BalloonText"/>
    <w:uiPriority w:val="99"/>
    <w:semiHidden/>
    <w:rsid w:val="00E02F25"/>
    <w:rPr>
      <w:rFonts w:ascii="Tahoma" w:hAnsi="Tahoma" w:cs="Tahoma"/>
      <w:sz w:val="16"/>
      <w:szCs w:val="16"/>
    </w:rPr>
  </w:style>
  <w:style w:type="character" w:styleId="Hyperlink">
    <w:name w:val="Hyperlink"/>
    <w:basedOn w:val="DefaultParagraphFont"/>
    <w:uiPriority w:val="99"/>
    <w:unhideWhenUsed/>
    <w:rsid w:val="00893AB7"/>
    <w:rPr>
      <w:color w:val="0563C1" w:themeColor="hyperlink"/>
      <w:u w:val="single"/>
    </w:rPr>
  </w:style>
  <w:style w:type="character" w:styleId="FollowedHyperlink">
    <w:name w:val="FollowedHyperlink"/>
    <w:basedOn w:val="DefaultParagraphFont"/>
    <w:uiPriority w:val="99"/>
    <w:semiHidden/>
    <w:unhideWhenUsed/>
    <w:rsid w:val="00893AB7"/>
    <w:rPr>
      <w:color w:val="954F72" w:themeColor="followedHyperlink"/>
      <w:u w:val="single"/>
    </w:rPr>
  </w:style>
  <w:style w:type="paragraph" w:styleId="ListParagraph">
    <w:name w:val="List Paragraph"/>
    <w:basedOn w:val="Normal"/>
    <w:uiPriority w:val="34"/>
    <w:qFormat/>
    <w:rsid w:val="00C37AF7"/>
    <w:pPr>
      <w:ind w:left="720"/>
      <w:contextualSpacing/>
    </w:pPr>
    <w:rPr>
      <w:rFonts w:ascii="Arial" w:eastAsia="Calibri" w:hAnsi="Arial"/>
      <w:lang w:eastAsia="en-US"/>
    </w:rPr>
  </w:style>
  <w:style w:type="paragraph" w:styleId="BlockText">
    <w:name w:val="Block Text"/>
    <w:basedOn w:val="Normal"/>
    <w:rsid w:val="00C37AF7"/>
    <w:pPr>
      <w:ind w:left="2160" w:right="-511" w:hanging="2790"/>
    </w:pPr>
    <w:rPr>
      <w:lang w:eastAsia="en-US"/>
    </w:rPr>
  </w:style>
  <w:style w:type="paragraph" w:styleId="BodyTextIndent2">
    <w:name w:val="Body Text Indent 2"/>
    <w:basedOn w:val="Normal"/>
    <w:link w:val="BodyTextIndent2Char"/>
    <w:rsid w:val="00C37AF7"/>
    <w:pPr>
      <w:spacing w:after="120" w:line="480" w:lineRule="auto"/>
      <w:ind w:left="283"/>
    </w:pPr>
  </w:style>
  <w:style w:type="character" w:customStyle="1" w:styleId="BodyTextIndent2Char">
    <w:name w:val="Body Text Indent 2 Char"/>
    <w:basedOn w:val="DefaultParagraphFont"/>
    <w:link w:val="BodyTextIndent2"/>
    <w:rsid w:val="00C37AF7"/>
    <w:rPr>
      <w:rFonts w:ascii="Times New Roman" w:eastAsia="Times New Roman" w:hAnsi="Times New Roman" w:cs="Times New Roman"/>
      <w:sz w:val="24"/>
      <w:szCs w:val="24"/>
      <w:lang w:eastAsia="en-GB"/>
    </w:rPr>
  </w:style>
  <w:style w:type="paragraph" w:styleId="PlainText">
    <w:name w:val="Plain Text"/>
    <w:basedOn w:val="Normal"/>
    <w:link w:val="PlainTextChar"/>
    <w:rsid w:val="00AD4126"/>
    <w:pPr>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rsid w:val="00AD4126"/>
    <w:rPr>
      <w:rFonts w:ascii="Courier New" w:eastAsia="Times New Roman" w:hAnsi="Courier New" w:cs="Courier New"/>
      <w:sz w:val="20"/>
      <w:szCs w:val="20"/>
      <w:lang w:eastAsia="en-GB"/>
    </w:rPr>
  </w:style>
  <w:style w:type="paragraph" w:customStyle="1" w:styleId="Default">
    <w:name w:val="Default"/>
    <w:rsid w:val="003B6662"/>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3B2503"/>
    <w:pPr>
      <w:spacing w:after="120"/>
    </w:pPr>
  </w:style>
  <w:style w:type="character" w:customStyle="1" w:styleId="BodyTextChar">
    <w:name w:val="Body Text Char"/>
    <w:basedOn w:val="DefaultParagraphFont"/>
    <w:link w:val="BodyText"/>
    <w:uiPriority w:val="99"/>
    <w:semiHidden/>
    <w:rsid w:val="003B250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6305">
      <w:bodyDiv w:val="1"/>
      <w:marLeft w:val="0"/>
      <w:marRight w:val="0"/>
      <w:marTop w:val="0"/>
      <w:marBottom w:val="0"/>
      <w:divBdr>
        <w:top w:val="none" w:sz="0" w:space="0" w:color="auto"/>
        <w:left w:val="none" w:sz="0" w:space="0" w:color="auto"/>
        <w:bottom w:val="none" w:sz="0" w:space="0" w:color="auto"/>
        <w:right w:val="none" w:sz="0" w:space="0" w:color="auto"/>
      </w:divBdr>
      <w:divsChild>
        <w:div w:id="1988389695">
          <w:marLeft w:val="0"/>
          <w:marRight w:val="0"/>
          <w:marTop w:val="480"/>
          <w:marBottom w:val="480"/>
          <w:divBdr>
            <w:top w:val="none" w:sz="0" w:space="0" w:color="auto"/>
            <w:left w:val="none" w:sz="0" w:space="0" w:color="auto"/>
            <w:bottom w:val="none" w:sz="0" w:space="0" w:color="auto"/>
            <w:right w:val="none" w:sz="0" w:space="0" w:color="auto"/>
          </w:divBdr>
        </w:div>
      </w:divsChild>
    </w:div>
    <w:div w:id="167452504">
      <w:bodyDiv w:val="1"/>
      <w:marLeft w:val="0"/>
      <w:marRight w:val="0"/>
      <w:marTop w:val="0"/>
      <w:marBottom w:val="0"/>
      <w:divBdr>
        <w:top w:val="none" w:sz="0" w:space="0" w:color="auto"/>
        <w:left w:val="none" w:sz="0" w:space="0" w:color="auto"/>
        <w:bottom w:val="none" w:sz="0" w:space="0" w:color="auto"/>
        <w:right w:val="none" w:sz="0" w:space="0" w:color="auto"/>
      </w:divBdr>
    </w:div>
    <w:div w:id="917792573">
      <w:bodyDiv w:val="1"/>
      <w:marLeft w:val="0"/>
      <w:marRight w:val="0"/>
      <w:marTop w:val="0"/>
      <w:marBottom w:val="0"/>
      <w:divBdr>
        <w:top w:val="none" w:sz="0" w:space="0" w:color="auto"/>
        <w:left w:val="none" w:sz="0" w:space="0" w:color="auto"/>
        <w:bottom w:val="none" w:sz="0" w:space="0" w:color="auto"/>
        <w:right w:val="none" w:sz="0" w:space="0" w:color="auto"/>
      </w:divBdr>
      <w:divsChild>
        <w:div w:id="1898123163">
          <w:marLeft w:val="0"/>
          <w:marRight w:val="0"/>
          <w:marTop w:val="480"/>
          <w:marBottom w:val="480"/>
          <w:divBdr>
            <w:top w:val="none" w:sz="0" w:space="0" w:color="auto"/>
            <w:left w:val="none" w:sz="0" w:space="0" w:color="auto"/>
            <w:bottom w:val="none" w:sz="0" w:space="0" w:color="auto"/>
            <w:right w:val="none" w:sz="0" w:space="0" w:color="auto"/>
          </w:divBdr>
        </w:div>
      </w:divsChild>
    </w:div>
    <w:div w:id="157751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E802EBFAD31A43A690AE098D8A7106" ma:contentTypeVersion="0" ma:contentTypeDescription="Create a new document." ma:contentTypeScope="" ma:versionID="79dbd4acca6dff3606fc660fac08678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CFF640-1BA0-4BD7-BFD1-BCCDAAAE47BF}">
  <ds:schemaRefs>
    <ds:schemaRef ds:uri="http://purl.org/dc/dcmitype/"/>
    <ds:schemaRef ds:uri="http://schemas.microsoft.com/office/2006/documentManagement/types"/>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BD2F4889-3347-45D4-BFAF-FE0F9F769AF7}">
  <ds:schemaRefs>
    <ds:schemaRef ds:uri="http://schemas.microsoft.com/sharepoint/v3/contenttype/forms"/>
  </ds:schemaRefs>
</ds:datastoreItem>
</file>

<file path=customXml/itemProps3.xml><?xml version="1.0" encoding="utf-8"?>
<ds:datastoreItem xmlns:ds="http://schemas.openxmlformats.org/officeDocument/2006/customXml" ds:itemID="{67E81757-ADFC-404F-97EF-49633D1AC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Millar</dc:creator>
  <cp:lastModifiedBy>S McVeigh</cp:lastModifiedBy>
  <cp:revision>3</cp:revision>
  <cp:lastPrinted>2024-11-11T09:53:00Z</cp:lastPrinted>
  <dcterms:created xsi:type="dcterms:W3CDTF">2025-11-03T13:45:00Z</dcterms:created>
  <dcterms:modified xsi:type="dcterms:W3CDTF">2025-11-03T13:49:00Z</dcterms:modified>
  <dc:language>English</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0x010100E0E802EBFAD31A43A690AE098D8A7106</vt:lpwstr>
  </property>
  <property fmtid="{D5CDD505-2E9C-101B-9397-08002B2CF9AE}" pid="3" name="_dlc_DocIdItemGuid">
    <vt:lpwstr>173d5660-16b3-4e4a-82a0-e3bc0c154d5a</vt:lpwstr>
  </property>
</Properties>
</file>